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1875" w:rsidRPr="005034AD" w:rsidRDefault="00674113" w:rsidP="005034AD">
      <w:pPr>
        <w:spacing w:after="0" w:line="240" w:lineRule="auto"/>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მოდული</w:t>
      </w:r>
    </w:p>
    <w:p w:rsidR="000F1875" w:rsidRPr="005034AD" w:rsidRDefault="00674113"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1.ზოგადი</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C51967" w:rsidRPr="005034AD" w:rsidTr="00674B93">
        <w:trPr>
          <w:trHeight w:val="440"/>
        </w:trPr>
        <w:tc>
          <w:tcPr>
            <w:tcW w:w="7357" w:type="dxa"/>
          </w:tcPr>
          <w:p w:rsidR="000F1875" w:rsidRPr="005034AD" w:rsidRDefault="00674113" w:rsidP="005034AD">
            <w:pPr>
              <w:ind w:right="906"/>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სარეგისტრაციო</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ნომერი</w:t>
            </w:r>
          </w:p>
        </w:tc>
        <w:tc>
          <w:tcPr>
            <w:tcW w:w="7321" w:type="dxa"/>
          </w:tcPr>
          <w:p w:rsidR="000F1875" w:rsidRPr="005034AD" w:rsidRDefault="00674B9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0910936</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სახელწოდება</w:t>
            </w:r>
          </w:p>
        </w:tc>
        <w:tc>
          <w:tcPr>
            <w:tcW w:w="7321" w:type="dxa"/>
          </w:tcPr>
          <w:p w:rsidR="000F1875" w:rsidRPr="005034AD" w:rsidRDefault="009F70F5" w:rsidP="005034AD">
            <w:pPr>
              <w:jc w:val="both"/>
              <w:rPr>
                <w:rFonts w:ascii="Sylfaen" w:eastAsia="Merriweather" w:hAnsi="Sylfaen" w:cs="Merriweather"/>
                <w:color w:val="auto"/>
                <w:sz w:val="20"/>
                <w:szCs w:val="20"/>
                <w:highlight w:val="yellow"/>
              </w:rPr>
            </w:pPr>
            <w:r w:rsidRPr="005034AD">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გამოქვეყნების/ცვლილების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თარიღი</w:t>
            </w:r>
          </w:p>
        </w:tc>
        <w:tc>
          <w:tcPr>
            <w:tcW w:w="7321" w:type="dxa"/>
          </w:tcPr>
          <w:p w:rsidR="000F1875" w:rsidRPr="005034AD" w:rsidRDefault="009A47CC" w:rsidP="005034AD">
            <w:pPr>
              <w:jc w:val="both"/>
              <w:rPr>
                <w:rFonts w:ascii="Sylfaen" w:eastAsia="Merriweather" w:hAnsi="Sylfaen" w:cs="Merriweather"/>
                <w:color w:val="auto"/>
                <w:sz w:val="20"/>
                <w:szCs w:val="20"/>
              </w:rPr>
            </w:pPr>
            <w:proofErr w:type="gramStart"/>
            <w:r w:rsidRPr="005034AD">
              <w:rPr>
                <w:rFonts w:ascii="Sylfaen" w:eastAsia="Merriweather" w:hAnsi="Sylfaen" w:cs="Merriweather"/>
                <w:color w:val="auto"/>
                <w:sz w:val="20"/>
                <w:szCs w:val="20"/>
                <w:lang w:val="en-US"/>
              </w:rPr>
              <w:t>21</w:t>
            </w:r>
            <w:r w:rsidR="009D77AF" w:rsidRPr="005034AD">
              <w:rPr>
                <w:rFonts w:ascii="Sylfaen" w:eastAsia="Merriweather" w:hAnsi="Sylfaen" w:cs="Merriweather"/>
                <w:color w:val="auto"/>
                <w:sz w:val="20"/>
                <w:szCs w:val="20"/>
              </w:rPr>
              <w:t>.</w:t>
            </w:r>
            <w:r w:rsidRPr="005034AD">
              <w:rPr>
                <w:rFonts w:ascii="Sylfaen" w:eastAsia="Merriweather" w:hAnsi="Sylfaen" w:cs="Merriweather"/>
                <w:color w:val="auto"/>
                <w:sz w:val="20"/>
                <w:szCs w:val="20"/>
                <w:lang w:val="en-US"/>
              </w:rPr>
              <w:t>05</w:t>
            </w:r>
            <w:r w:rsidR="009D77AF" w:rsidRPr="005034AD">
              <w:rPr>
                <w:rFonts w:ascii="Sylfaen" w:eastAsia="Merriweather" w:hAnsi="Sylfaen" w:cs="Merriweather"/>
                <w:color w:val="auto"/>
                <w:sz w:val="20"/>
                <w:szCs w:val="20"/>
              </w:rPr>
              <w:t>.</w:t>
            </w:r>
            <w:r w:rsidRPr="005034AD">
              <w:rPr>
                <w:rFonts w:ascii="Sylfaen" w:eastAsia="Merriweather" w:hAnsi="Sylfaen" w:cs="Merriweather"/>
                <w:color w:val="auto"/>
                <w:sz w:val="20"/>
                <w:szCs w:val="20"/>
                <w:lang w:val="en-US"/>
              </w:rPr>
              <w:t>2018</w:t>
            </w:r>
            <w:r w:rsidR="009D77AF" w:rsidRPr="005034AD">
              <w:rPr>
                <w:rFonts w:ascii="Sylfaen" w:eastAsia="Merriweather" w:hAnsi="Sylfaen" w:cs="Merriweather"/>
                <w:color w:val="auto"/>
                <w:sz w:val="20"/>
                <w:szCs w:val="20"/>
              </w:rPr>
              <w:t xml:space="preserve"> </w:t>
            </w:r>
            <w:r w:rsidR="009D77AF" w:rsidRPr="005034AD">
              <w:rPr>
                <w:rFonts w:ascii="Sylfaen" w:eastAsia="Merriweather" w:hAnsi="Sylfaen" w:cs="Merriweather"/>
                <w:sz w:val="20"/>
                <w:szCs w:val="20"/>
                <w:lang w:val="en-US"/>
              </w:rPr>
              <w:t xml:space="preserve"> </w:t>
            </w:r>
            <w:r w:rsidR="009D77AF" w:rsidRPr="005034AD">
              <w:rPr>
                <w:rFonts w:ascii="Sylfaen" w:hAnsi="Sylfaen" w:cs="Arial"/>
                <w:sz w:val="20"/>
                <w:szCs w:val="20"/>
                <w:lang w:val="en-US"/>
              </w:rPr>
              <w:t>/</w:t>
            </w:r>
            <w:proofErr w:type="gramEnd"/>
            <w:r w:rsidR="009D77AF" w:rsidRPr="005034AD">
              <w:rPr>
                <w:rFonts w:ascii="Sylfaen" w:hAnsi="Sylfaen" w:cs="Arial"/>
                <w:sz w:val="20"/>
                <w:szCs w:val="20"/>
                <w:lang w:val="en-US"/>
              </w:rPr>
              <w:t xml:space="preserve"> 11.02.2021</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მოცულობა</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კრედიტებში</w:t>
            </w:r>
          </w:p>
        </w:tc>
        <w:tc>
          <w:tcPr>
            <w:tcW w:w="7321" w:type="dxa"/>
          </w:tcPr>
          <w:p w:rsidR="000F1875" w:rsidRPr="005034AD" w:rsidRDefault="009F70F5"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მოდულზე</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დაშვების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წინაპირობა</w:t>
            </w:r>
          </w:p>
        </w:tc>
        <w:tc>
          <w:tcPr>
            <w:tcW w:w="7321" w:type="dxa"/>
          </w:tcPr>
          <w:p w:rsidR="000F1875" w:rsidRPr="005034AD" w:rsidRDefault="005034AD"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ავადმყოფის მოვლა; </w:t>
            </w:r>
            <w:r w:rsidR="00691D21" w:rsidRPr="005034AD">
              <w:rPr>
                <w:rFonts w:ascii="Sylfaen" w:eastAsia="Arial Unicode MS" w:hAnsi="Sylfaen" w:cs="Arial Unicode MS"/>
                <w:color w:val="auto"/>
                <w:sz w:val="20"/>
                <w:szCs w:val="20"/>
              </w:rPr>
              <w:t xml:space="preserve"> </w:t>
            </w:r>
            <w:r w:rsidR="009F70F5" w:rsidRPr="005034AD">
              <w:rPr>
                <w:rFonts w:ascii="Sylfaen" w:eastAsia="Arial Unicode MS" w:hAnsi="Sylfaen" w:cs="Arial Unicode MS"/>
                <w:color w:val="auto"/>
                <w:sz w:val="20"/>
                <w:szCs w:val="20"/>
              </w:rPr>
              <w:t>ფსიქიკური ჯანმრთელობა და ფსიქიატრია</w:t>
            </w:r>
          </w:p>
        </w:tc>
      </w:tr>
      <w:tr w:rsidR="000F1875" w:rsidRPr="005034AD" w:rsidTr="00674B93">
        <w:trPr>
          <w:trHeight w:val="128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აღწერა</w:t>
            </w:r>
          </w:p>
        </w:tc>
        <w:tc>
          <w:tcPr>
            <w:tcW w:w="7321" w:type="dxa"/>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მოდულის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დასრულების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შემდეგ</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შეუძლია:</w:t>
            </w:r>
          </w:p>
          <w:p w:rsidR="000F1875" w:rsidRPr="005034AD" w:rsidRDefault="00271264" w:rsidP="005034AD">
            <w:pPr>
              <w:jc w:val="both"/>
              <w:rPr>
                <w:rFonts w:ascii="Sylfaen" w:eastAsia="Merriweather" w:hAnsi="Sylfaen" w:cs="Merriweather"/>
                <w:color w:val="auto"/>
                <w:sz w:val="20"/>
                <w:szCs w:val="20"/>
                <w:lang w:val="en-US"/>
              </w:rPr>
            </w:pPr>
            <w:r w:rsidRPr="005034AD">
              <w:rPr>
                <w:rFonts w:ascii="Sylfaen" w:eastAsia="Arial Unicode MS" w:hAnsi="Sylfaen" w:cs="Arial Unicode MS"/>
                <w:color w:val="auto"/>
                <w:sz w:val="20"/>
                <w:szCs w:val="20"/>
              </w:rPr>
              <w:t xml:space="preserve">მეთვალყურეობის ქვეშ </w:t>
            </w:r>
            <w:r w:rsidR="00674113" w:rsidRPr="005034AD">
              <w:rPr>
                <w:rFonts w:ascii="Sylfaen" w:eastAsia="Arial Unicode MS" w:hAnsi="Sylfaen" w:cs="Arial Unicode MS"/>
                <w:color w:val="auto"/>
                <w:sz w:val="20"/>
                <w:szCs w:val="20"/>
              </w:rPr>
              <w:t>ფსიქიატრიული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შეფასება; თერაპიული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მოვლის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მეთოდების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გამოყენება; შიზოფრენიით</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დაკვირვების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საფუძველზე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ხასიათის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ცვლილებით</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მიმდინარე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 xml:space="preserve">იდენტიფიცირება; </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პაციენტზე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დაკვირვების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საფუძველზე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ნევროზული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სტრესთან</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დაკავშირებული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იდენტიფიცირება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საექთნო</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 ადიქტოლოგიური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საექთნო</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w:t>
            </w:r>
            <w:r w:rsidR="00F96FB5" w:rsidRPr="005034AD">
              <w:rPr>
                <w:rFonts w:ascii="Sylfaen" w:eastAsia="Arial Unicode MS" w:hAnsi="Sylfaen" w:cs="Arial Unicode MS"/>
                <w:color w:val="auto"/>
                <w:sz w:val="20"/>
                <w:szCs w:val="20"/>
                <w:lang w:val="en-US"/>
              </w:rPr>
              <w:t>,</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სექსუალური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კვებითი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დარღვევების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მქონე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საექთნო</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w:t>
            </w:r>
            <w:r w:rsidR="00F05142" w:rsidRPr="005034AD">
              <w:rPr>
                <w:rFonts w:ascii="Sylfaen" w:eastAsia="Arial Unicode MS" w:hAnsi="Sylfaen" w:cs="Arial Unicode MS"/>
                <w:color w:val="auto"/>
                <w:sz w:val="20"/>
                <w:szCs w:val="20"/>
                <w:lang w:val="en-US"/>
              </w:rPr>
              <w:t>.</w:t>
            </w: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271264" w:rsidRPr="005034AD" w:rsidRDefault="00271264"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86683F" w:rsidRPr="005034AD" w:rsidRDefault="0086683F" w:rsidP="005034AD">
      <w:pPr>
        <w:spacing w:after="0" w:line="240" w:lineRule="auto"/>
        <w:jc w:val="both"/>
        <w:rPr>
          <w:rFonts w:ascii="Sylfaen" w:eastAsia="Merriweather" w:hAnsi="Sylfaen" w:cs="Merriweather"/>
          <w:b/>
          <w:color w:val="auto"/>
          <w:sz w:val="20"/>
          <w:szCs w:val="20"/>
        </w:rPr>
      </w:pP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2. სტანდარტული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ჩანაწერები</w:t>
      </w:r>
    </w:p>
    <w:p w:rsidR="000F1875" w:rsidRPr="005034AD" w:rsidRDefault="000F1875" w:rsidP="005034AD">
      <w:pPr>
        <w:spacing w:after="0" w:line="240" w:lineRule="auto"/>
        <w:jc w:val="both"/>
        <w:rPr>
          <w:rFonts w:ascii="Sylfaen" w:eastAsia="Merriweather" w:hAnsi="Sylfaen" w:cs="Merriweather"/>
          <w:color w:val="auto"/>
          <w:sz w:val="20"/>
          <w:szCs w:val="20"/>
        </w:rPr>
      </w:pPr>
    </w:p>
    <w:tbl>
      <w:tblPr>
        <w:tblStyle w:val="a0"/>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4"/>
        <w:gridCol w:w="4320"/>
        <w:gridCol w:w="5586"/>
        <w:gridCol w:w="2156"/>
      </w:tblGrid>
      <w:tr w:rsidR="00C51967" w:rsidRPr="005034AD" w:rsidTr="00C51967">
        <w:trPr>
          <w:trHeight w:val="1100"/>
          <w:jc w:val="center"/>
        </w:trPr>
        <w:tc>
          <w:tcPr>
            <w:tcW w:w="2604"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w:t>
            </w:r>
          </w:p>
          <w:p w:rsidR="000F1875" w:rsidRPr="005034AD" w:rsidRDefault="000F1875" w:rsidP="005034AD">
            <w:pPr>
              <w:jc w:val="center"/>
              <w:rPr>
                <w:rFonts w:ascii="Sylfaen" w:eastAsia="Merriweather" w:hAnsi="Sylfaen" w:cs="Merriweather"/>
                <w:b/>
                <w:color w:val="auto"/>
                <w:sz w:val="20"/>
                <w:szCs w:val="20"/>
              </w:rPr>
            </w:pPr>
          </w:p>
        </w:tc>
        <w:tc>
          <w:tcPr>
            <w:tcW w:w="4320"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შესრულების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კრიტერიუმები</w:t>
            </w:r>
          </w:p>
        </w:tc>
        <w:tc>
          <w:tcPr>
            <w:tcW w:w="5586"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კომპეტენციის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პარამეტრების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ფარგლები</w:t>
            </w:r>
            <w:r w:rsidRPr="005034AD">
              <w:rPr>
                <w:rFonts w:ascii="Sylfaen" w:eastAsia="Arial Unicode MS" w:hAnsi="Sylfaen" w:cs="Arial Unicode MS"/>
                <w:b/>
                <w:color w:val="auto"/>
                <w:sz w:val="20"/>
                <w:szCs w:val="20"/>
              </w:rPr>
              <w:br/>
            </w:r>
          </w:p>
        </w:tc>
        <w:tc>
          <w:tcPr>
            <w:tcW w:w="2156" w:type="dxa"/>
            <w:shd w:val="clear" w:color="auto" w:fill="auto"/>
            <w:vAlign w:val="center"/>
          </w:tcPr>
          <w:p w:rsidR="000F1875" w:rsidRPr="005034AD" w:rsidRDefault="000F1875" w:rsidP="005034AD">
            <w:pPr>
              <w:jc w:val="center"/>
              <w:rPr>
                <w:rFonts w:ascii="Sylfaen" w:eastAsia="Merriweather" w:hAnsi="Sylfaen" w:cs="Merriweather"/>
                <w:b/>
                <w:color w:val="auto"/>
                <w:sz w:val="20"/>
                <w:szCs w:val="20"/>
              </w:rPr>
            </w:pPr>
          </w:p>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მიმართულება</w:t>
            </w: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ფსიქიატრიული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p>
          <w:p w:rsidR="000F1875" w:rsidRPr="005034AD" w:rsidRDefault="000F1875" w:rsidP="005034AD">
            <w:pPr>
              <w:ind w:left="720"/>
              <w:jc w:val="both"/>
              <w:rPr>
                <w:rFonts w:ascii="Sylfaen" w:eastAsia="Merriweather" w:hAnsi="Sylfaen" w:cs="Merriweather"/>
                <w:color w:val="auto"/>
                <w:sz w:val="20"/>
                <w:szCs w:val="20"/>
              </w:rPr>
            </w:pPr>
          </w:p>
          <w:p w:rsidR="000F1875" w:rsidRPr="005034AD" w:rsidRDefault="000F1875" w:rsidP="005034AD">
            <w:pPr>
              <w:jc w:val="both"/>
              <w:rPr>
                <w:rFonts w:ascii="Sylfaen" w:eastAsia="Merriweather" w:hAnsi="Sylfaen" w:cs="Merriweather"/>
                <w:color w:val="auto"/>
                <w:sz w:val="20"/>
                <w:szCs w:val="20"/>
              </w:rPr>
            </w:pP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86683F" w:rsidRPr="005034AD">
              <w:rPr>
                <w:rFonts w:ascii="Sylfaen" w:eastAsia="Arial Unicode MS" w:hAnsi="Sylfaen" w:cs="Arial Unicode MS"/>
                <w:color w:val="auto"/>
                <w:sz w:val="20"/>
                <w:szCs w:val="20"/>
              </w:rPr>
              <w:t xml:space="preserve"> </w:t>
            </w:r>
            <w:r w:rsidR="00A82DBE" w:rsidRPr="005034AD">
              <w:rPr>
                <w:rFonts w:ascii="Sylfaen" w:eastAsia="Arial Unicode MS" w:hAnsi="Sylfaen" w:cs="Arial Unicode MS"/>
                <w:color w:val="auto"/>
                <w:sz w:val="20"/>
                <w:szCs w:val="20"/>
              </w:rPr>
              <w:t>დავალების შესაბამისად</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მეთვალყურეობის</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A82DBE" w:rsidRPr="005034AD">
              <w:rPr>
                <w:rFonts w:ascii="Sylfaen" w:eastAsia="Arial Unicode MS" w:hAnsi="Sylfaen" w:cs="Arial Unicode MS"/>
                <w:color w:val="auto"/>
                <w:sz w:val="20"/>
                <w:szCs w:val="20"/>
              </w:rPr>
              <w:t>,</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პაციენტზე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ახდენს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ფსიქიატრიული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დაავადებების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იდენტიფიცირებას;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2.</w:t>
            </w:r>
            <w:r w:rsidR="00A82DBE" w:rsidRPr="005034AD">
              <w:rPr>
                <w:rFonts w:ascii="Sylfaen" w:eastAsia="Arial Unicode MS" w:hAnsi="Sylfaen" w:cs="Arial Unicode MS"/>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ქვეშ</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აგროვებს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ანამნეზს;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3. </w:t>
            </w:r>
            <w:r w:rsidR="00A82DBE"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ქვეშ</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ახორციელებს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86683F" w:rsidRPr="005034AD">
              <w:rPr>
                <w:rFonts w:ascii="Sylfaen" w:eastAsia="Arial Unicode MS" w:hAnsi="Sylfaen" w:cs="Arial Unicode MS"/>
                <w:color w:val="auto"/>
                <w:sz w:val="20"/>
                <w:szCs w:val="20"/>
              </w:rPr>
              <w:t xml:space="preserve"> მქონ</w:t>
            </w:r>
            <w:r w:rsidRPr="005034AD">
              <w:rPr>
                <w:rFonts w:ascii="Sylfaen" w:eastAsia="Arial Unicode MS" w:hAnsi="Sylfaen" w:cs="Arial Unicode MS"/>
                <w:color w:val="auto"/>
                <w:sz w:val="20"/>
                <w:szCs w:val="20"/>
              </w:rPr>
              <w:t>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5. საექთნო</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მანიპულაციის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86683F" w:rsidRPr="005034AD">
              <w:rPr>
                <w:rFonts w:ascii="Sylfaen" w:eastAsia="Arial Unicode MS" w:hAnsi="Sylfaen" w:cs="Arial Unicode MS"/>
                <w:color w:val="auto"/>
                <w:sz w:val="20"/>
                <w:szCs w:val="20"/>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6. </w:t>
            </w:r>
            <w:r w:rsidR="0086683F"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highlight w:val="white"/>
              </w:rPr>
              <w:t>განხორციელებული</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პროცესისა</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და</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ჩატარებული</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Arial Unicode MS" w:hAnsi="Sylfaen" w:cs="Arial Unicode MS"/>
                <w:color w:val="auto"/>
                <w:sz w:val="20"/>
                <w:szCs w:val="20"/>
                <w:highlight w:val="white"/>
              </w:rPr>
              <w:t>7.</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მანიპულაციების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დროს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იცავს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ჰიგიენისა</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და</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ნარჩენების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მართვის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წესებს.</w:t>
            </w:r>
          </w:p>
          <w:p w:rsidR="000F1875" w:rsidRPr="005034AD" w:rsidRDefault="000F1875" w:rsidP="005034AD">
            <w:pPr>
              <w:jc w:val="both"/>
              <w:rPr>
                <w:rFonts w:ascii="Sylfaen" w:eastAsia="Merriweather" w:hAnsi="Sylfaen" w:cs="Merriweather"/>
                <w:color w:val="auto"/>
                <w:sz w:val="20"/>
                <w:szCs w:val="20"/>
              </w:rPr>
            </w:pPr>
          </w:p>
          <w:p w:rsidR="000F1875" w:rsidRPr="005034AD" w:rsidRDefault="000F1875" w:rsidP="005034AD">
            <w:pPr>
              <w:jc w:val="both"/>
              <w:rPr>
                <w:rFonts w:ascii="Sylfaen" w:eastAsia="Merriweather" w:hAnsi="Sylfaen" w:cs="Merriweather"/>
                <w:color w:val="auto"/>
                <w:sz w:val="20"/>
                <w:szCs w:val="20"/>
              </w:rPr>
            </w:pPr>
          </w:p>
          <w:p w:rsidR="000F1875" w:rsidRPr="005034AD" w:rsidRDefault="000F1875" w:rsidP="005034AD">
            <w:pPr>
              <w:ind w:left="810"/>
              <w:jc w:val="both"/>
              <w:rPr>
                <w:rFonts w:ascii="Sylfaen" w:eastAsia="Merriweather" w:hAnsi="Sylfaen" w:cs="Merriweather"/>
                <w:color w:val="auto"/>
                <w:sz w:val="20"/>
                <w:szCs w:val="20"/>
              </w:rPr>
            </w:pPr>
          </w:p>
        </w:tc>
        <w:tc>
          <w:tcPr>
            <w:tcW w:w="5586" w:type="dxa"/>
            <w:vAlign w:val="center"/>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lastRenderedPageBreak/>
              <w:t>ფსიქიატრიულ</w:t>
            </w:r>
            <w:r w:rsidR="0086683F" w:rsidRPr="005034AD">
              <w:rPr>
                <w:rFonts w:ascii="Sylfaen" w:eastAsia="Arial Unicode MS" w:hAnsi="Sylfaen" w:cs="Arial Unicode MS"/>
                <w:b/>
                <w:color w:val="auto"/>
                <w:sz w:val="20"/>
                <w:szCs w:val="20"/>
              </w:rPr>
              <w:t xml:space="preserve">ი </w:t>
            </w:r>
            <w:r w:rsidRPr="005034AD">
              <w:rPr>
                <w:rFonts w:ascii="Sylfaen" w:eastAsia="Arial Unicode MS" w:hAnsi="Sylfaen" w:cs="Arial Unicode MS"/>
                <w:b/>
                <w:color w:val="auto"/>
                <w:sz w:val="20"/>
                <w:szCs w:val="20"/>
              </w:rPr>
              <w:t>დაავადებები: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შფოთვის/ნევრიულობის/დაძაბულობის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მწვავე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რეაქცია, დეპრესიული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განწყობა, გაღიზიანების/გაბრაზების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დაძაბუნება, სიბერის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მოხუცებისთვის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დამახასიათებელი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ქცევა, ძილის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 ფსიქიკური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შიში, მეხსიერების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დემენცია, ორგანული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ფსიქოზი, შიზოფრენია, ფობია, მანიაკალური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სუიციდი, სომატიზაცია, პოსტრტამვული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პიროვნული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ანორექსია, ანორექსია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ნევროზული/ბულემია, გონებრივი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ჩამორჩენილობა;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ანამნეზი: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სტატუსის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შემოწმება; 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სტატუსის</w:t>
            </w:r>
            <w:r w:rsidR="0086683F" w:rsidRPr="005034AD">
              <w:rPr>
                <w:rFonts w:ascii="Sylfaen" w:eastAsia="Arial Unicode MS" w:hAnsi="Sylfaen" w:cs="Arial Unicode MS"/>
                <w:color w:val="auto"/>
                <w:sz w:val="20"/>
                <w:szCs w:val="20"/>
              </w:rPr>
              <w:t xml:space="preserve"> </w:t>
            </w:r>
            <w:r w:rsidR="00F05142" w:rsidRPr="005034AD">
              <w:rPr>
                <w:rFonts w:ascii="Sylfaen" w:eastAsia="Arial Unicode MS" w:hAnsi="Sylfaen" w:cs="Arial Unicode MS"/>
                <w:color w:val="auto"/>
                <w:sz w:val="20"/>
                <w:szCs w:val="20"/>
              </w:rPr>
              <w:t>მინიშემოწმება</w:t>
            </w:r>
            <w:r w:rsidRPr="005034AD">
              <w:rPr>
                <w:rFonts w:ascii="Sylfaen" w:eastAsia="Arial Unicode MS" w:hAnsi="Sylfaen" w:cs="Arial Unicode MS"/>
                <w:color w:val="auto"/>
                <w:sz w:val="20"/>
                <w:szCs w:val="20"/>
              </w:rPr>
              <w:t>; ნევროლოგიური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ფსიქოლოგიური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ტესტი.</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w:t>
            </w:r>
            <w:r w:rsidR="00C51967" w:rsidRPr="005034AD">
              <w:rPr>
                <w:rStyle w:val="FootnoteReference"/>
                <w:rFonts w:ascii="Sylfaen" w:eastAsia="Arial Unicode MS" w:hAnsi="Sylfaen" w:cs="Arial Unicode MS"/>
                <w:b/>
                <w:color w:val="auto"/>
                <w:sz w:val="20"/>
                <w:szCs w:val="20"/>
              </w:rPr>
              <w:footnoteReference w:id="1"/>
            </w:r>
            <w:r w:rsidRPr="005034AD">
              <w:rPr>
                <w:rFonts w:ascii="Sylfaen" w:eastAsia="Arial Unicode MS" w:hAnsi="Sylfaen" w:cs="Arial Unicode MS"/>
                <w:b/>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გამოკითხვა, ფიზიკალური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ჯანმრთელობის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ოჯახური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86683F" w:rsidRPr="005034AD">
              <w:rPr>
                <w:rFonts w:ascii="Sylfaen" w:eastAsia="Arial Unicode MS" w:hAnsi="Sylfaen" w:cs="Arial Unicode MS"/>
                <w:color w:val="auto"/>
                <w:sz w:val="20"/>
                <w:szCs w:val="20"/>
                <w:u w:val="single"/>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განვითარების</w:t>
            </w:r>
            <w:r w:rsidR="0086683F" w:rsidRPr="005034AD">
              <w:rPr>
                <w:rFonts w:ascii="Sylfaen" w:eastAsia="Arial Unicode MS" w:hAnsi="Sylfaen" w:cs="Arial Unicode MS"/>
                <w:color w:val="auto"/>
                <w:sz w:val="20"/>
                <w:szCs w:val="20"/>
              </w:rPr>
              <w:t xml:space="preserve"> </w:t>
            </w:r>
            <w:r w:rsidR="0088329A" w:rsidRPr="005034AD">
              <w:rPr>
                <w:rFonts w:ascii="Sylfaen" w:eastAsia="Arial Unicode MS" w:hAnsi="Sylfaen" w:cs="Arial Unicode MS"/>
                <w:color w:val="auto"/>
                <w:sz w:val="20"/>
                <w:szCs w:val="20"/>
              </w:rPr>
              <w:t>რისკ-ფაქტორები, სინდრომსა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სიმპტომზე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დამყარებული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განსაზღვრა (Nursing outcomes </w:t>
            </w:r>
            <w:r w:rsidRPr="005034AD">
              <w:rPr>
                <w:rFonts w:ascii="Sylfaen" w:eastAsia="Arial Unicode MS" w:hAnsi="Sylfaen" w:cs="Arial Unicode MS"/>
                <w:color w:val="auto"/>
                <w:sz w:val="20"/>
                <w:szCs w:val="20"/>
              </w:rPr>
              <w:lastRenderedPageBreak/>
              <w:t>classification -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წინ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შემდგომი</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შედარება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პირვანდელ</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მდგომარეობასთან.</w:t>
            </w:r>
          </w:p>
          <w:p w:rsidR="00AD4BF5" w:rsidRPr="005034AD" w:rsidRDefault="00AD4BF5"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სომატური დაავადების დროს</w:t>
            </w:r>
          </w:p>
          <w:p w:rsidR="00AD4BF5" w:rsidRPr="005034AD" w:rsidRDefault="00AD4BF5" w:rsidP="005034AD">
            <w:pPr>
              <w:shd w:val="clear" w:color="auto" w:fill="FFFFFF"/>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სხვადასხვა დაავადება:</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გასტროინტესტინალური ინფექციები;</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AD4BF5" w:rsidRPr="005034AD" w:rsidRDefault="004E4C11"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შარდ-სასქესო</w:t>
            </w:r>
            <w:r w:rsidR="00AD4BF5" w:rsidRPr="005034AD">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ყელ-ყურ</w:t>
            </w:r>
            <w:r w:rsidR="00C1514E"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AD4BF5" w:rsidRPr="005034AD" w:rsidRDefault="00AD4BF5" w:rsidP="005034AD">
            <w:pPr>
              <w:shd w:val="clear" w:color="auto" w:fill="FFFFFF"/>
              <w:tabs>
                <w:tab w:val="left" w:pos="303"/>
              </w:tabs>
              <w:ind w:firstLine="3"/>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ფსიქიატრიული პრობლემები:</w:t>
            </w:r>
          </w:p>
          <w:p w:rsidR="00AD4BF5" w:rsidRPr="005034AD" w:rsidRDefault="00AD4BF5" w:rsidP="005034AD">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lastRenderedPageBreak/>
              <w:t>შფოთვა; ADHD – Attention-deficit/hyperactivity disorder;</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აუტიზმი, </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კვებითი დარღვევა,</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შიზოფრენია,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6.დოკუმენტაცია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lastRenderedPageBreak/>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AD4BF5" w:rsidRPr="005034AD" w:rsidRDefault="00AB4719"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AD4BF5" w:rsidRPr="005034AD" w:rsidRDefault="00AD4BF5"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00C51967" w:rsidRPr="005034AD">
              <w:rPr>
                <w:rStyle w:val="FootnoteReference"/>
                <w:rFonts w:ascii="Sylfaen" w:eastAsia="Arial Unicode MS" w:hAnsi="Sylfaen" w:cs="Arial Unicode MS"/>
                <w:b/>
                <w:color w:val="auto"/>
                <w:sz w:val="20"/>
                <w:szCs w:val="20"/>
              </w:rPr>
              <w:footnoteReference w:id="2"/>
            </w:r>
            <w:r w:rsidRPr="005034AD">
              <w:rPr>
                <w:rFonts w:ascii="Sylfaen" w:eastAsia="Merriweather" w:hAnsi="Sylfaen" w:cs="Merriweather"/>
                <w:b/>
                <w:color w:val="auto"/>
                <w:sz w:val="20"/>
                <w:szCs w:val="20"/>
              </w:rPr>
              <w:t xml:space="preserve">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AD4BF5" w:rsidRPr="005034AD" w:rsidRDefault="00AD4BF5"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D4BF5" w:rsidRPr="005034AD" w:rsidRDefault="00AD4BF5"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w:t>
            </w:r>
            <w:r w:rsidR="00C1514E" w:rsidRPr="005034AD">
              <w:rPr>
                <w:rFonts w:ascii="Sylfaen" w:eastAsia="Arial Unicode MS" w:hAnsi="Sylfaen" w:cs="Arial Unicode MS"/>
                <w:color w:val="auto"/>
                <w:sz w:val="20"/>
                <w:szCs w:val="20"/>
              </w:rPr>
              <w:t>ი</w:t>
            </w:r>
            <w:r w:rsidRPr="005034AD">
              <w:rPr>
                <w:rFonts w:ascii="Sylfaen" w:eastAsia="Arial Unicode MS" w:hAnsi="Sylfaen" w:cs="Arial Unicode MS"/>
                <w:color w:val="auto"/>
                <w:sz w:val="20"/>
                <w:szCs w:val="20"/>
              </w:rPr>
              <w:t>,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AD4BF5" w:rsidRPr="005034AD" w:rsidRDefault="00AD4BF5"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w:t>
            </w:r>
            <w:r w:rsidR="00C51967"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w:t>
            </w:r>
            <w:r w:rsidRPr="005034AD">
              <w:rPr>
                <w:rFonts w:ascii="Sylfaen" w:eastAsia="Arial Unicode MS" w:hAnsi="Sylfaen" w:cs="Arial Unicode MS"/>
                <w:color w:val="auto"/>
                <w:sz w:val="20"/>
                <w:szCs w:val="20"/>
              </w:rPr>
              <w:lastRenderedPageBreak/>
              <w:t>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D4BF5" w:rsidRPr="005034AD" w:rsidRDefault="00AD4BF5"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6"/>
              </w:numPr>
              <w:tabs>
                <w:tab w:val="left" w:pos="29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lastRenderedPageBreak/>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6"/>
              </w:numPr>
              <w:tabs>
                <w:tab w:val="left" w:pos="295"/>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restart"/>
            <w:vAlign w:val="center"/>
          </w:tcPr>
          <w:p w:rsidR="000F1875" w:rsidRPr="005034AD" w:rsidRDefault="00674113" w:rsidP="005034AD">
            <w:pPr>
              <w:ind w:left="176"/>
              <w:jc w:val="center"/>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lastRenderedPageBreak/>
              <w:t>პრაქტიკული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დავალება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დაკვირვებით</w:t>
            </w:r>
          </w:p>
          <w:p w:rsidR="000F1875" w:rsidRPr="005034AD" w:rsidRDefault="000F1875" w:rsidP="005034AD">
            <w:pPr>
              <w:ind w:left="176"/>
              <w:jc w:val="both"/>
              <w:rPr>
                <w:rFonts w:ascii="Sylfaen" w:eastAsia="Merriweather" w:hAnsi="Sylfaen" w:cs="Merriweather"/>
                <w:color w:val="auto"/>
                <w:sz w:val="20"/>
                <w:szCs w:val="20"/>
                <w:highlight w:val="yellow"/>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2.</w:t>
            </w:r>
            <w:r w:rsidR="00DA5A13"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თერაპიული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მოვლის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მეთოდების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გამოყენება</w:t>
            </w: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1.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ახორციელებს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2.</w:t>
            </w:r>
            <w:r w:rsidR="00C83632" w:rsidRPr="005034AD">
              <w:rPr>
                <w:rFonts w:ascii="Sylfaen" w:eastAsia="Merriweather" w:hAnsi="Sylfaen" w:cs="Merriweather"/>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იყენებს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lastRenderedPageBreak/>
              <w:t>ინტერაქციის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მოდელს;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002F1E10" w:rsidRPr="005034AD">
              <w:rPr>
                <w:rFonts w:ascii="Sylfaen" w:eastAsia="Merriweather" w:hAnsi="Sylfaen" w:cs="Merriweather"/>
                <w:color w:val="auto"/>
                <w:sz w:val="20"/>
                <w:szCs w:val="20"/>
                <w:lang w:val="en-US"/>
              </w:rPr>
              <w:t xml:space="preserve"> </w:t>
            </w:r>
            <w:r w:rsidR="00C83632" w:rsidRPr="005034AD">
              <w:rPr>
                <w:rFonts w:ascii="Sylfaen" w:eastAsia="Merriweather" w:hAnsi="Sylfaen" w:cs="Merriweather"/>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თერაპიული</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ფაზების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იდენტიფიცირებას</w:t>
            </w:r>
            <w:r w:rsidR="00C83632"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002F1E10"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იყენებს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თერაპიული</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მოვლის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პროცესის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მსველობისას;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5.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ამყარებს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კომუნიკაციას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6.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ითვალისწინებს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2F1E10" w:rsidRPr="005034AD">
              <w:rPr>
                <w:rFonts w:ascii="Sylfaen" w:eastAsia="Arial Unicode MS" w:hAnsi="Sylfaen" w:cs="Arial Unicode MS"/>
                <w:color w:val="auto"/>
                <w:sz w:val="20"/>
                <w:szCs w:val="20"/>
                <w:lang w:val="en-US"/>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lang w:val="en-US"/>
              </w:rPr>
            </w:pPr>
            <w:r w:rsidRPr="005034AD">
              <w:rPr>
                <w:rFonts w:ascii="Sylfaen" w:eastAsia="Merriweather" w:hAnsi="Sylfaen" w:cs="Merriweather"/>
                <w:color w:val="auto"/>
                <w:sz w:val="20"/>
                <w:szCs w:val="20"/>
              </w:rPr>
              <w:t xml:space="preserve">7. </w:t>
            </w:r>
            <w:r w:rsidRPr="005034AD">
              <w:rPr>
                <w:rFonts w:ascii="Sylfaen" w:eastAsia="Arial Unicode MS" w:hAnsi="Sylfaen" w:cs="Arial Unicode MS"/>
                <w:color w:val="auto"/>
                <w:sz w:val="20"/>
                <w:szCs w:val="20"/>
                <w:highlight w:val="white"/>
              </w:rPr>
              <w:t>განხორციელებული</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საექთნო</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პროცესისა</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და</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ჩატარებული</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მანიპულაციის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შედეგად</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სწორად</w:t>
            </w:r>
            <w:r w:rsidR="00C83632" w:rsidRPr="005034AD">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ავსებს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შესაბამის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სამედიცინო</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დოკუმენტაციას</w:t>
            </w:r>
            <w:r w:rsidR="00C51967" w:rsidRPr="005034AD">
              <w:rPr>
                <w:rFonts w:ascii="Sylfaen" w:eastAsia="Arial Unicode MS" w:hAnsi="Sylfaen" w:cs="Arial Unicode MS"/>
                <w:b/>
                <w:color w:val="auto"/>
                <w:sz w:val="20"/>
                <w:szCs w:val="20"/>
                <w:highlight w:val="white"/>
                <w:lang w:val="en-US"/>
              </w:rPr>
              <w:t>.</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lastRenderedPageBreak/>
              <w:t xml:space="preserve">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პროცესი:</w:t>
            </w:r>
            <w:r w:rsidR="002F1E10" w:rsidRPr="005034AD">
              <w:rPr>
                <w:rFonts w:ascii="Sylfaen" w:eastAsia="Arial Unicode MS" w:hAnsi="Sylfaen" w:cs="Arial Unicode MS"/>
                <w:b/>
                <w:color w:val="auto"/>
                <w:sz w:val="20"/>
                <w:szCs w:val="20"/>
                <w:lang w:val="en-US"/>
              </w:rPr>
              <w:t xml:space="preserve"> </w:t>
            </w:r>
          </w:p>
          <w:p w:rsidR="000F1875" w:rsidRPr="005034AD" w:rsidRDefault="00674113" w:rsidP="005034AD">
            <w:pPr>
              <w:jc w:val="both"/>
              <w:rPr>
                <w:rFonts w:ascii="Sylfaen" w:eastAsia="Arial Unicode MS" w:hAnsi="Sylfaen" w:cs="Arial Unicode MS"/>
                <w:color w:val="auto"/>
                <w:sz w:val="20"/>
                <w:szCs w:val="20"/>
                <w:lang w:val="en-US"/>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გამოკითხვა, ფიზიკალური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 ჯანმრთელობის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შეკრება, ოჯახური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00DA6D4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2F1E10" w:rsidRPr="005034AD">
              <w:rPr>
                <w:rFonts w:ascii="Sylfaen" w:eastAsia="Arial Unicode MS" w:hAnsi="Sylfaen" w:cs="Arial Unicode MS"/>
                <w:color w:val="auto"/>
                <w:sz w:val="20"/>
                <w:szCs w:val="20"/>
                <w:u w:val="single"/>
                <w:lang w:val="en-US"/>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lastRenderedPageBreak/>
              <w:t>განვითარების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რისკ</w:t>
            </w:r>
            <w:r w:rsidR="002F1E10"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ფაქტორები, სინდრომ</w:t>
            </w:r>
            <w:r w:rsidR="006F2FEC" w:rsidRPr="005034AD">
              <w:rPr>
                <w:rFonts w:ascii="Sylfaen" w:eastAsia="Arial Unicode MS" w:hAnsi="Sylfaen" w:cs="Arial Unicode MS"/>
                <w:color w:val="auto"/>
                <w:sz w:val="20"/>
                <w:szCs w:val="20"/>
              </w:rPr>
              <w:t>სა</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სიმპტომზე</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დამყარებული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განსაზღვრა (Nursing outcomes classification -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მომცველი, კვლევის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შემდგომი</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შეფასებადა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შედარება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პირვანდელ</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მდგომარეობასთან</w:t>
            </w:r>
          </w:p>
          <w:p w:rsidR="000F1875" w:rsidRPr="005034AD" w:rsidRDefault="00674113" w:rsidP="005034AD">
            <w:pPr>
              <w:shd w:val="clear" w:color="auto" w:fill="FFFFFF"/>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ინტერაქციის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მოდელი: </w:t>
            </w:r>
            <w:r w:rsidRPr="005034AD">
              <w:rPr>
                <w:rFonts w:ascii="Sylfaen" w:eastAsia="Merriweather" w:hAnsi="Sylfaen" w:cs="Merriweather"/>
                <w:color w:val="auto"/>
                <w:sz w:val="20"/>
                <w:szCs w:val="20"/>
              </w:rPr>
              <w:t>IPR-JOHARI WINDOW</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თერაპიული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ფაზები: </w:t>
            </w:r>
            <w:r w:rsidRPr="005034AD">
              <w:rPr>
                <w:rFonts w:ascii="Sylfaen" w:eastAsia="Arial Unicode MS" w:hAnsi="Sylfaen" w:cs="Arial Unicode MS"/>
                <w:color w:val="auto"/>
                <w:sz w:val="20"/>
                <w:szCs w:val="20"/>
              </w:rPr>
              <w:t>ინტერაქციის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გაცნობის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ორიენტაციის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სამუშაო</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დასრულების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მოქმედებები: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 xml:space="preserve">ფსიქოფარმაკოლოგია; </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ფსიქოლოგიური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არტ</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რელაქსაციის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ცეკვა, მუსიკა, ოკუპაციური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ელექტროკოლმუნსიური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w:t>
            </w:r>
            <w:r w:rsidR="006F2FEC" w:rsidRPr="005034AD">
              <w:rPr>
                <w:rFonts w:ascii="Sylfaen" w:eastAsia="Arial Unicode MS" w:hAnsi="Sylfaen" w:cs="Arial Unicode MS"/>
                <w:color w:val="auto"/>
                <w:sz w:val="20"/>
                <w:szCs w:val="20"/>
              </w:rPr>
              <w:t>ი</w:t>
            </w:r>
            <w:r w:rsidRPr="005034AD">
              <w:rPr>
                <w:rFonts w:ascii="Sylfaen" w:eastAsia="Arial Unicode MS" w:hAnsi="Sylfaen" w:cs="Arial Unicode MS"/>
                <w:color w:val="auto"/>
                <w:sz w:val="20"/>
                <w:szCs w:val="20"/>
              </w:rPr>
              <w:t>, სათვალე</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w:t>
            </w:r>
            <w:r w:rsidRPr="005034AD">
              <w:rPr>
                <w:rFonts w:ascii="Sylfaen" w:eastAsia="Arial Unicode MS" w:hAnsi="Sylfaen" w:cs="Arial Unicode MS"/>
                <w:color w:val="auto"/>
                <w:sz w:val="20"/>
                <w:szCs w:val="20"/>
              </w:rPr>
              <w:lastRenderedPageBreak/>
              <w:t xml:space="preserve">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w:t>
            </w:r>
            <w:r w:rsidRPr="005034AD">
              <w:rPr>
                <w:rFonts w:ascii="Sylfaen" w:eastAsia="Arial Unicode MS" w:hAnsi="Sylfaen" w:cs="Arial Unicode MS"/>
                <w:color w:val="auto"/>
                <w:sz w:val="20"/>
                <w:szCs w:val="20"/>
              </w:rPr>
              <w:lastRenderedPageBreak/>
              <w:t>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ბიოლოგიური და ქიმიური ნივთიერებების;</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მონაცემების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რეგისტრაციის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დანიშნულების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ფორმაც #IV – 300-</w:t>
            </w:r>
            <w:r w:rsidRPr="005034AD">
              <w:rPr>
                <w:rFonts w:ascii="Sylfaen" w:eastAsia="Arial Unicode MS" w:hAnsi="Sylfaen" w:cs="Arial Unicode MS"/>
                <w:color w:val="auto"/>
                <w:sz w:val="20"/>
                <w:szCs w:val="20"/>
              </w:rPr>
              <w:lastRenderedPageBreak/>
              <w:t>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lastRenderedPageBreak/>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1"/>
              </w:numPr>
              <w:tabs>
                <w:tab w:val="left" w:pos="280"/>
              </w:tabs>
              <w:ind w:left="10" w:hanging="1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3.</w:t>
            </w:r>
            <w:r w:rsidR="00C8363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შიზოფრენიით</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დაავადებული</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r w:rsidR="009169F4" w:rsidRPr="005034AD">
              <w:rPr>
                <w:rFonts w:ascii="Sylfaen" w:eastAsia="Arial Unicode MS" w:hAnsi="Sylfaen" w:cs="Arial Unicode MS"/>
                <w:color w:val="auto"/>
                <w:sz w:val="20"/>
                <w:szCs w:val="20"/>
                <w:lang w:val="en-US"/>
              </w:rPr>
              <w:t xml:space="preserve"> </w:t>
            </w:r>
          </w:p>
        </w:tc>
        <w:tc>
          <w:tcPr>
            <w:tcW w:w="4320" w:type="dxa"/>
            <w:shd w:val="clear" w:color="auto" w:fill="auto"/>
          </w:tcPr>
          <w:p w:rsidR="000F1875" w:rsidRPr="005034AD" w:rsidRDefault="000F1875" w:rsidP="005034AD">
            <w:pPr>
              <w:jc w:val="both"/>
              <w:rPr>
                <w:rFonts w:ascii="Sylfaen" w:eastAsia="Merriweather" w:hAnsi="Sylfaen" w:cs="Merriweather"/>
                <w:color w:val="auto"/>
                <w:sz w:val="20"/>
                <w:szCs w:val="20"/>
              </w:rPr>
            </w:pP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C83632" w:rsidRPr="005034AD">
              <w:rPr>
                <w:rFonts w:ascii="Sylfaen" w:eastAsia="Arial Unicode MS" w:hAnsi="Sylfaen" w:cs="Arial Unicode MS"/>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 შიზოფრენიით</w:t>
            </w:r>
            <w:r w:rsidR="00C83632"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დაავადებულ პაციენტთან</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ახორციელებს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პროცესს</w:t>
            </w:r>
            <w:r w:rsidR="00C83632" w:rsidRPr="005034AD">
              <w:rPr>
                <w:rFonts w:ascii="Sylfaen" w:eastAsia="Arial Unicode MS" w:hAnsi="Sylfaen" w:cs="Arial Unicode MS"/>
                <w:b/>
                <w:color w:val="auto"/>
                <w:sz w:val="20"/>
                <w:szCs w:val="20"/>
              </w:rPr>
              <w:t>;</w:t>
            </w:r>
            <w:r w:rsidR="009169F4" w:rsidRPr="005034AD">
              <w:rPr>
                <w:rFonts w:ascii="Sylfaen" w:eastAsia="Arial Unicode MS" w:hAnsi="Sylfaen" w:cs="Arial Unicode MS"/>
                <w:b/>
                <w:color w:val="auto"/>
                <w:sz w:val="20"/>
                <w:szCs w:val="20"/>
                <w:lang w:val="en-US"/>
              </w:rPr>
              <w:t xml:space="preserve">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2.</w:t>
            </w:r>
            <w:r w:rsidR="009169F4"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ხასიათის</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ცვლილებით</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მიმდინარე</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დაავადებების</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იდენტიდიცირებას</w:t>
            </w:r>
            <w:r w:rsidR="009169F4" w:rsidRPr="005034AD">
              <w:rPr>
                <w:rFonts w:ascii="Sylfaen" w:eastAsia="Arial Unicode MS" w:hAnsi="Sylfaen" w:cs="Arial Unicode MS"/>
                <w:b/>
                <w:color w:val="auto"/>
                <w:sz w:val="20"/>
                <w:szCs w:val="20"/>
              </w:rPr>
              <w:t>ა</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w:t>
            </w:r>
            <w:r w:rsidR="009169F4"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პექტებს;</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5.</w:t>
            </w:r>
            <w:r w:rsidR="009169F4"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highlight w:val="white"/>
              </w:rPr>
              <w:t>განხორციელებული</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9169F4"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პროცესისა</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და</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ჩატარებული</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მანიპულაციის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w:t>
            </w:r>
            <w:r w:rsidR="00D2763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გამოკითხვა, ფიზიკალური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ჯანმრთელობის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ოჯახური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D27634" w:rsidRPr="005034AD">
              <w:rPr>
                <w:rFonts w:ascii="Sylfaen" w:eastAsia="Arial Unicode MS" w:hAnsi="Sylfaen" w:cs="Arial Unicode MS"/>
                <w:color w:val="auto"/>
                <w:sz w:val="20"/>
                <w:szCs w:val="20"/>
                <w:u w:val="single"/>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განვითარების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რისკ</w:t>
            </w:r>
            <w:r w:rsidR="00D27634"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ფაქტორები, სინდრომ</w:t>
            </w:r>
            <w:r w:rsidR="006F2FEC" w:rsidRPr="005034AD">
              <w:rPr>
                <w:rFonts w:ascii="Sylfaen" w:eastAsia="Arial Unicode MS" w:hAnsi="Sylfaen" w:cs="Arial Unicode MS"/>
                <w:color w:val="auto"/>
                <w:sz w:val="20"/>
                <w:szCs w:val="20"/>
              </w:rPr>
              <w:t>სა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სიმპტომზე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დამყარებული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განსაზღვრა (Nursing outcomes classification -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წინ</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პაციენტისშ</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შემდგომი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შედარება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პირვანდელ</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მდგომარეობასთან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ხასიათის</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ცვლილებით</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მიმდინარე</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დაავადებების</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იდენტიდიცირება</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Pr="005034AD">
              <w:rPr>
                <w:rFonts w:ascii="Sylfaen" w:eastAsia="Arial Unicode MS" w:hAnsi="Sylfaen" w:cs="Arial Unicode MS"/>
                <w:b/>
                <w:color w:val="auto"/>
                <w:sz w:val="20"/>
                <w:szCs w:val="20"/>
              </w:rPr>
              <w:br/>
            </w:r>
            <w:r w:rsidRPr="005034AD">
              <w:rPr>
                <w:rFonts w:ascii="Sylfaen" w:eastAsia="Arial Unicode MS" w:hAnsi="Sylfaen" w:cs="Arial Unicode MS"/>
                <w:color w:val="auto"/>
                <w:sz w:val="20"/>
                <w:szCs w:val="20"/>
              </w:rPr>
              <w:t>ბიპოლარული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დაავადება; მანია; დეპრესია; დისთამია; დაავადების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მკურნალობა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lastRenderedPageBreak/>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w:t>
            </w:r>
            <w:r w:rsidR="006F2FEC" w:rsidRPr="005034AD">
              <w:rPr>
                <w:rFonts w:ascii="Sylfaen" w:eastAsia="Merriweather" w:hAnsi="Sylfaen" w:cs="Merriweather"/>
                <w:color w:val="auto"/>
                <w:sz w:val="20"/>
                <w:szCs w:val="20"/>
              </w:rPr>
              <w:t xml:space="preserve"> </w:t>
            </w:r>
            <w:r w:rsidRPr="005034AD">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დოკუმენტაცია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lastRenderedPageBreak/>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5"/>
              </w:numPr>
              <w:tabs>
                <w:tab w:val="left" w:pos="340"/>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4. ნევროზული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იდენტიფიცირება</w:t>
            </w:r>
            <w:r w:rsidR="00841A32"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საექთნო</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1. </w:t>
            </w:r>
            <w:r w:rsidR="00841A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w:t>
            </w:r>
            <w:r w:rsidR="00841A32" w:rsidRPr="005034AD">
              <w:rPr>
                <w:rFonts w:ascii="Sylfaen" w:eastAsia="Arial Unicode MS" w:hAnsi="Sylfaen" w:cs="Arial Unicode MS"/>
                <w:color w:val="auto"/>
                <w:sz w:val="20"/>
                <w:szCs w:val="20"/>
              </w:rPr>
              <w:t>,</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დაკვირვებ</w:t>
            </w:r>
            <w:r w:rsidR="00841A32"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ი</w:t>
            </w:r>
            <w:r w:rsidR="00DB2B0E" w:rsidRPr="005034AD">
              <w:rPr>
                <w:rFonts w:ascii="Sylfaen" w:eastAsia="Arial Unicode MS" w:hAnsi="Sylfaen" w:cs="Arial Unicode MS"/>
                <w:color w:val="auto"/>
                <w:sz w:val="20"/>
                <w:szCs w:val="20"/>
                <w:lang w:val="en-US"/>
              </w:rPr>
              <w:t xml:space="preserve"> </w:t>
            </w:r>
            <w:r w:rsidR="00841A32"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აფუძველზე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ნევროზული</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სტრესთან</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დაკავშირებული</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დაავადებების</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იდენტიფიცირებას;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2. </w:t>
            </w:r>
            <w:r w:rsidR="00841A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841A32" w:rsidRPr="005034AD">
              <w:rPr>
                <w:rFonts w:ascii="Sylfaen" w:eastAsia="Arial Unicode MS" w:hAnsi="Sylfaen" w:cs="Arial Unicode MS"/>
                <w:color w:val="auto"/>
                <w:sz w:val="20"/>
                <w:szCs w:val="20"/>
              </w:rPr>
              <w:t>,</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დაკვირვების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საფუძველზე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ნევროზული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ამყარებს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კომუნიკაციას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ითვალისწინებს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DB2B0E" w:rsidRPr="005034AD">
              <w:rPr>
                <w:rFonts w:ascii="Sylfaen" w:eastAsia="Arial Unicode MS" w:hAnsi="Sylfaen" w:cs="Arial Unicode MS"/>
                <w:color w:val="auto"/>
                <w:sz w:val="20"/>
                <w:szCs w:val="20"/>
                <w:lang w:val="en-US"/>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highlight w:val="white"/>
              </w:rPr>
              <w:t>განხორციელებული</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საექთნო</w:t>
            </w:r>
            <w:r w:rsidR="00DB2B0E" w:rsidRPr="005034AD">
              <w:rPr>
                <w:rFonts w:ascii="Sylfaen" w:eastAsia="Arial Unicode MS" w:hAnsi="Sylfaen" w:cs="Arial Unicode MS"/>
                <w:b/>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პროცესისა</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და</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ჩატარებული</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მანიპულაციის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შედეგად</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ენობრივი სისწორისა და გრამატიკული წესების დაცვით</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ავსებს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შესაბამის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სამედიცინო</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დოკუმენტაციას</w:t>
            </w:r>
            <w:r w:rsidR="00C51967" w:rsidRPr="005034AD">
              <w:rPr>
                <w:rFonts w:ascii="Sylfaen" w:eastAsia="Arial Unicode MS" w:hAnsi="Sylfaen" w:cs="Arial Unicode MS"/>
                <w:b/>
                <w:color w:val="auto"/>
                <w:sz w:val="20"/>
                <w:szCs w:val="20"/>
                <w:highlight w:val="white"/>
              </w:rPr>
              <w:t>.</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ნევროზული</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სტრესთან</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დაკავშირებული</w:t>
            </w:r>
            <w:r w:rsidR="00CC37EF"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w:t>
            </w:r>
            <w:r w:rsidR="00CC37EF"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შფოთვა; ფობია; ობსესივ</w:t>
            </w:r>
            <w:r w:rsidR="00CC37EF"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კომპულსიურ</w:t>
            </w:r>
            <w:r w:rsidR="00CC37EF" w:rsidRPr="005034AD">
              <w:rPr>
                <w:rFonts w:ascii="Sylfaen" w:eastAsia="Arial Unicode MS" w:hAnsi="Sylfaen" w:cs="Arial Unicode MS"/>
                <w:color w:val="auto"/>
                <w:sz w:val="20"/>
                <w:szCs w:val="20"/>
              </w:rPr>
              <w:t>ი</w:t>
            </w:r>
            <w:r w:rsidR="00CC37EF"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აშლილობა; პოსტტრამვული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საექთნო</w:t>
            </w:r>
            <w:r w:rsidR="00CC37E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 xml:space="preserve">მართვა: </w:t>
            </w:r>
            <w:r w:rsidRPr="005034AD">
              <w:rPr>
                <w:rFonts w:ascii="Sylfaen" w:eastAsia="Arial Unicode MS" w:hAnsi="Sylfaen" w:cs="Arial Unicode MS"/>
                <w:color w:val="auto"/>
                <w:sz w:val="20"/>
                <w:szCs w:val="20"/>
              </w:rPr>
              <w:t>დაავადების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w:t>
            </w:r>
            <w:r w:rsidRPr="005034AD">
              <w:rPr>
                <w:rFonts w:ascii="Sylfaen" w:eastAsia="Arial Unicode MS" w:hAnsi="Sylfaen" w:cs="Arial Unicode MS"/>
                <w:color w:val="auto"/>
                <w:sz w:val="20"/>
                <w:szCs w:val="20"/>
              </w:rPr>
              <w:lastRenderedPageBreak/>
              <w:t>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5034AD">
              <w:rPr>
                <w:rFonts w:ascii="Sylfaen" w:eastAsia="Arial Unicode MS" w:hAnsi="Sylfaen" w:cs="Arial Unicode MS"/>
                <w:color w:val="auto"/>
                <w:sz w:val="20"/>
                <w:szCs w:val="20"/>
              </w:rPr>
              <w:t>პორცედურასთან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w:t>
            </w:r>
            <w:r w:rsidRPr="005034AD">
              <w:rPr>
                <w:rFonts w:ascii="Sylfaen" w:eastAsia="Arial Unicode MS" w:hAnsi="Sylfaen" w:cs="Arial Unicode MS"/>
                <w:color w:val="auto"/>
                <w:sz w:val="20"/>
                <w:szCs w:val="20"/>
              </w:rPr>
              <w:lastRenderedPageBreak/>
              <w:t>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lastRenderedPageBreak/>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4"/>
              </w:numPr>
              <w:tabs>
                <w:tab w:val="left" w:pos="205"/>
              </w:tabs>
              <w:ind w:left="1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5. ადიქტოლოგიური</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სექსუალურ</w:t>
            </w:r>
            <w:r w:rsidR="00841A32"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კვებითი</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დარღვევების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დაავადებების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მქონე</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მართვა</w:t>
            </w:r>
          </w:p>
        </w:tc>
        <w:tc>
          <w:tcPr>
            <w:tcW w:w="4320" w:type="dxa"/>
            <w:shd w:val="clear" w:color="auto" w:fill="auto"/>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1. </w:t>
            </w:r>
            <w:r w:rsidR="00841A32"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5034AD">
              <w:rPr>
                <w:rFonts w:ascii="Sylfaen" w:eastAsia="Arial Unicode MS" w:hAnsi="Sylfaen" w:cs="Arial Unicode MS"/>
                <w:color w:val="auto"/>
                <w:sz w:val="20"/>
                <w:szCs w:val="20"/>
              </w:rPr>
              <w:t>ადიქტოლოგიური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მართვისას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გამოსაყენებელი</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საშუალებები</w:t>
            </w:r>
            <w:r w:rsidR="00841A32" w:rsidRPr="005034AD">
              <w:rPr>
                <w:rFonts w:ascii="Sylfaen" w:eastAsia="Arial Unicode MS" w:hAnsi="Sylfaen" w:cs="Arial Unicode MS"/>
                <w:b/>
                <w:color w:val="auto"/>
                <w:sz w:val="20"/>
                <w:szCs w:val="20"/>
              </w:rPr>
              <w:t>ს იდენტიფიცირებას;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2. </w:t>
            </w:r>
            <w:r w:rsidR="00841A32"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841A32" w:rsidRPr="005034AD">
              <w:rPr>
                <w:rFonts w:ascii="Sylfaen" w:eastAsia="Arial Unicode MS" w:hAnsi="Sylfaen" w:cs="Arial Unicode MS"/>
                <w:b/>
                <w:color w:val="auto"/>
                <w:sz w:val="20"/>
                <w:szCs w:val="20"/>
              </w:rPr>
              <w:t>მართავს</w:t>
            </w:r>
            <w:r w:rsidR="00841A32" w:rsidRPr="005034AD">
              <w:rPr>
                <w:rFonts w:ascii="Sylfaen" w:eastAsia="Arial Unicode MS" w:hAnsi="Sylfaen" w:cs="Arial Unicode MS"/>
                <w:color w:val="auto"/>
                <w:sz w:val="20"/>
                <w:szCs w:val="20"/>
              </w:rPr>
              <w:t xml:space="preserve"> </w:t>
            </w:r>
            <w:r w:rsidR="00841A32" w:rsidRPr="005034AD">
              <w:rPr>
                <w:rFonts w:ascii="Sylfaen" w:eastAsia="Arial Unicode MS" w:hAnsi="Sylfaen" w:cs="Arial Unicode MS"/>
                <w:color w:val="auto"/>
                <w:sz w:val="20"/>
                <w:szCs w:val="20"/>
              </w:rPr>
              <w:lastRenderedPageBreak/>
              <w:t>ადიქტოლოგიურ</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პაციენტებ</w:t>
            </w:r>
            <w:r w:rsidR="00841A32" w:rsidRPr="005034AD">
              <w:rPr>
                <w:rFonts w:ascii="Sylfaen" w:eastAsia="Arial Unicode MS" w:hAnsi="Sylfaen" w:cs="Arial Unicode MS"/>
                <w:b/>
                <w:color w:val="auto"/>
                <w:sz w:val="20"/>
                <w:szCs w:val="20"/>
              </w:rPr>
              <w:t>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3. </w:t>
            </w:r>
            <w:r w:rsidR="00271264"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271264" w:rsidRPr="005034AD">
              <w:rPr>
                <w:rFonts w:ascii="Sylfaen" w:eastAsia="Arial Unicode MS" w:hAnsi="Sylfaen" w:cs="Arial Unicode MS"/>
                <w:b/>
                <w:color w:val="auto"/>
                <w:sz w:val="20"/>
                <w:szCs w:val="20"/>
              </w:rPr>
              <w:t>მართავს</w:t>
            </w:r>
            <w:r w:rsidR="0027126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სექსუალური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კვებითი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მქონე</w:t>
            </w:r>
            <w:r w:rsidR="0027126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w:t>
            </w:r>
            <w:r w:rsidR="00271264" w:rsidRPr="005034AD">
              <w:rPr>
                <w:rFonts w:ascii="Sylfaen" w:eastAsia="Arial Unicode MS" w:hAnsi="Sylfaen" w:cs="Arial Unicode MS"/>
                <w:color w:val="auto"/>
                <w:sz w:val="20"/>
                <w:szCs w:val="20"/>
              </w:rPr>
              <w:t>აციენტს;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5. </w:t>
            </w: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CE1FAB" w:rsidRPr="005034AD">
              <w:rPr>
                <w:rFonts w:ascii="Sylfaen" w:eastAsia="Arial Unicode MS" w:hAnsi="Sylfaen" w:cs="Arial Unicode MS"/>
                <w:color w:val="auto"/>
                <w:sz w:val="20"/>
                <w:szCs w:val="20"/>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highlight w:val="white"/>
              </w:rPr>
              <w:t>განხორციელებული</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საექთნო</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მანიპულაციის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გრამატიკული წესებისა და ენობრივი სისწორის დაცვით</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გამოსაყენებელი</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საშუალებები: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ძირითადად</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გამოყენებადი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ფსიქოტროპული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საშუალებები; მათიკ</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ლასიფიკაცია; ფორმა; მიღების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გზა; მოქმედების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მექანიზმი; ინტოქსიკაცია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დეზინტოქსიკაცია. დაავადების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მანიფესტაცია, </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პაციენტის</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ანამნეზის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დაავადების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5534C0" w:rsidRPr="005034AD" w:rsidRDefault="005534C0"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მედიკამენტის ტიტრაცია.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lastRenderedPageBreak/>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lastRenderedPageBreak/>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0F1875" w:rsidRPr="005034AD" w:rsidRDefault="000F1875" w:rsidP="005034AD">
            <w:pPr>
              <w:tabs>
                <w:tab w:val="left" w:pos="265"/>
              </w:tabs>
              <w:jc w:val="both"/>
              <w:rPr>
                <w:rFonts w:ascii="Sylfaen" w:eastAsia="Merriweather" w:hAnsi="Sylfaen" w:cs="Merriweather"/>
                <w:color w:val="auto"/>
                <w:sz w:val="20"/>
                <w:szCs w:val="20"/>
              </w:rPr>
            </w:pP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2"/>
              </w:numPr>
              <w:tabs>
                <w:tab w:val="left" w:pos="265"/>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bl>
    <w:p w:rsidR="00AB4719" w:rsidRPr="005034AD" w:rsidRDefault="00AB4719" w:rsidP="005034AD">
      <w:pPr>
        <w:spacing w:after="0" w:line="240" w:lineRule="auto"/>
        <w:jc w:val="both"/>
        <w:rPr>
          <w:rFonts w:ascii="Sylfaen" w:eastAsia="Arial Unicode MS" w:hAnsi="Sylfaen" w:cs="Arial Unicode MS"/>
          <w:b/>
          <w:color w:val="auto"/>
          <w:sz w:val="20"/>
          <w:szCs w:val="20"/>
        </w:rPr>
      </w:pPr>
    </w:p>
    <w:p w:rsidR="00AB4719" w:rsidRPr="005034AD" w:rsidRDefault="00AB4719" w:rsidP="005034AD">
      <w:pPr>
        <w:spacing w:after="0" w:line="240" w:lineRule="auto"/>
        <w:jc w:val="both"/>
        <w:rPr>
          <w:rFonts w:ascii="Sylfaen" w:eastAsia="Arial Unicode MS" w:hAnsi="Sylfaen" w:cs="Arial Unicode MS"/>
          <w:b/>
          <w:color w:val="auto"/>
          <w:sz w:val="20"/>
          <w:szCs w:val="20"/>
        </w:rPr>
      </w:pPr>
    </w:p>
    <w:p w:rsidR="00AB4719" w:rsidRPr="005034AD" w:rsidRDefault="00AB4719" w:rsidP="005034AD">
      <w:pPr>
        <w:spacing w:after="0" w:line="240" w:lineRule="auto"/>
        <w:jc w:val="both"/>
        <w:rPr>
          <w:rFonts w:ascii="Sylfaen" w:eastAsia="Arial Unicode MS" w:hAnsi="Sylfaen" w:cs="Arial Unicode MS"/>
          <w:b/>
          <w:color w:val="auto"/>
          <w:sz w:val="20"/>
          <w:szCs w:val="20"/>
        </w:rPr>
      </w:pPr>
    </w:p>
    <w:p w:rsidR="000F1875" w:rsidRPr="005034AD" w:rsidRDefault="00674113"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3. დამხმარე</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ჩანაწერები</w:t>
      </w: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3.1. რეკომენდაციები</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სწავლებისა</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შეფასების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ორგანიზებისთვის</w:t>
      </w:r>
    </w:p>
    <w:p w:rsidR="000F1875" w:rsidRPr="005034AD" w:rsidRDefault="000F1875" w:rsidP="005034AD">
      <w:pPr>
        <w:spacing w:after="0" w:line="240" w:lineRule="auto"/>
        <w:jc w:val="both"/>
        <w:rPr>
          <w:rFonts w:ascii="Sylfaen" w:eastAsia="Merriweather" w:hAnsi="Sylfaen" w:cs="Merriweather"/>
          <w:b/>
          <w:color w:val="auto"/>
          <w:sz w:val="20"/>
          <w:szCs w:val="20"/>
        </w:rPr>
      </w:pPr>
    </w:p>
    <w:tbl>
      <w:tblPr>
        <w:tblStyle w:val="a1"/>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0"/>
        <w:gridCol w:w="5552"/>
        <w:gridCol w:w="2040"/>
        <w:gridCol w:w="3015"/>
        <w:gridCol w:w="3163"/>
      </w:tblGrid>
      <w:tr w:rsidR="00C51967" w:rsidRPr="005034AD" w:rsidTr="00EF66A5">
        <w:trPr>
          <w:trHeight w:val="600"/>
        </w:trPr>
        <w:tc>
          <w:tcPr>
            <w:tcW w:w="1000"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შედეგი</w:t>
            </w:r>
          </w:p>
        </w:tc>
        <w:tc>
          <w:tcPr>
            <w:tcW w:w="5552"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თემატიკა</w:t>
            </w:r>
          </w:p>
        </w:tc>
        <w:tc>
          <w:tcPr>
            <w:tcW w:w="2040"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სწავლება-სწავლის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მეთოდი/მეთოდები</w:t>
            </w:r>
          </w:p>
        </w:tc>
        <w:tc>
          <w:tcPr>
            <w:tcW w:w="3015" w:type="dxa"/>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მეთოდის/მეთოდების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აღწერილობა</w:t>
            </w:r>
          </w:p>
        </w:tc>
        <w:tc>
          <w:tcPr>
            <w:tcW w:w="3163" w:type="dxa"/>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პორტფოლიოში</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განთავსებული</w:t>
            </w:r>
          </w:p>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მტკიცებულება/მტკიცებულებები</w:t>
            </w:r>
          </w:p>
        </w:tc>
      </w:tr>
      <w:tr w:rsidR="00C51967" w:rsidRPr="005034AD" w:rsidTr="00EF66A5">
        <w:trPr>
          <w:trHeight w:val="420"/>
        </w:trPr>
        <w:tc>
          <w:tcPr>
            <w:tcW w:w="1000" w:type="dxa"/>
          </w:tcPr>
          <w:p w:rsidR="00DA5A13" w:rsidRPr="005034AD" w:rsidRDefault="00DA5A13" w:rsidP="005034AD">
            <w:pPr>
              <w:jc w:val="both"/>
              <w:rPr>
                <w:rFonts w:ascii="Sylfaen" w:eastAsia="Merriweather" w:hAnsi="Sylfaen" w:cs="Merriweather"/>
                <w:color w:val="auto"/>
                <w:sz w:val="20"/>
                <w:szCs w:val="20"/>
              </w:rPr>
            </w:pPr>
            <w:r w:rsidRPr="005034AD">
              <w:rPr>
                <w:rFonts w:ascii="Sylfaen" w:eastAsia="Merriweather" w:hAnsi="Sylfaen" w:cs="Merriweather"/>
                <w:b/>
                <w:color w:val="auto"/>
                <w:sz w:val="20"/>
                <w:szCs w:val="20"/>
              </w:rPr>
              <w:t>1</w:t>
            </w:r>
          </w:p>
        </w:tc>
        <w:tc>
          <w:tcPr>
            <w:tcW w:w="5552" w:type="dxa"/>
            <w:shd w:val="clear" w:color="auto" w:fill="auto"/>
            <w:vAlign w:val="center"/>
          </w:tcPr>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ფსიქიატრიული დაავადებები:</w:t>
            </w:r>
            <w:r w:rsidRPr="005034AD">
              <w:rPr>
                <w:rFonts w:ascii="Sylfaen" w:eastAsia="Merriweather" w:hAnsi="Sylfaen" w:cs="Merriweather"/>
                <w:b/>
                <w:color w:val="auto"/>
                <w:sz w:val="20"/>
                <w:szCs w:val="20"/>
                <w:vertAlign w:val="superscript"/>
              </w:rPr>
              <w:footnoteReference w:id="3"/>
            </w:r>
            <w:r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 xml:space="preserve">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w:t>
            </w:r>
            <w:r w:rsidRPr="005034AD">
              <w:rPr>
                <w:rFonts w:ascii="Sylfaen" w:eastAsia="Arial Unicode MS" w:hAnsi="Sylfaen" w:cs="Arial Unicode MS"/>
                <w:color w:val="auto"/>
                <w:sz w:val="20"/>
                <w:szCs w:val="20"/>
              </w:rPr>
              <w:lastRenderedPageBreak/>
              <w:t>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 xml:space="preserve">ანამნეზი: </w:t>
            </w:r>
            <w:r w:rsidRPr="005034AD">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F05142" w:rsidRPr="005034AD">
              <w:rPr>
                <w:rFonts w:ascii="Sylfaen" w:eastAsia="Arial Unicode MS" w:hAnsi="Sylfaen" w:cs="Arial Unicode MS"/>
                <w:color w:val="auto"/>
                <w:sz w:val="20"/>
                <w:szCs w:val="20"/>
              </w:rPr>
              <w:t>მინიშემოწმება</w:t>
            </w:r>
            <w:r w:rsidRPr="005034AD">
              <w:rPr>
                <w:rFonts w:ascii="Sylfaen" w:eastAsia="Arial Unicode MS" w:hAnsi="Sylfaen" w:cs="Arial Unicode MS"/>
                <w:color w:val="auto"/>
                <w:sz w:val="20"/>
                <w:szCs w:val="20"/>
              </w:rPr>
              <w:t>; ნევროლოგიური შეფასება; ფსიქოლოგიური ტესტი.</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პროცესი:</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4BAE" w:rsidRPr="005034AD" w:rsidRDefault="00E54BAE"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 xml:space="preserve">საექთნო დიაგნოზი: </w:t>
            </w:r>
            <w:r w:rsidRPr="005034AD">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88329A" w:rsidRPr="005034AD">
              <w:rPr>
                <w:rFonts w:ascii="Sylfaen" w:eastAsia="Arial Unicode MS" w:hAnsi="Sylfaen" w:cs="Arial Unicode MS"/>
                <w:color w:val="auto"/>
                <w:sz w:val="20"/>
                <w:szCs w:val="20"/>
              </w:rPr>
              <w:t>რისკ-ფაქტორები, სინდრომსა</w:t>
            </w:r>
            <w:r w:rsidRPr="005034AD">
              <w:rPr>
                <w:rFonts w:ascii="Sylfaen" w:eastAsia="Arial Unicode MS" w:hAnsi="Sylfaen" w:cs="Arial Unicode MS"/>
                <w:color w:val="auto"/>
                <w:sz w:val="20"/>
                <w:szCs w:val="20"/>
              </w:rPr>
              <w:t xml:space="preserve"> და სიმპტომზე დამყარებული  დიაგნოზი;</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xml:space="preserve">: იმპლემენტაციის წინ პაციენტის 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 xml:space="preserve">ინტერვენციის შემდგომი შეფასება და </w:t>
            </w:r>
            <w:r w:rsidRPr="005034AD">
              <w:rPr>
                <w:rFonts w:ascii="Sylfaen" w:eastAsia="Arial Unicode MS" w:hAnsi="Sylfaen" w:cs="Arial Unicode MS"/>
                <w:color w:val="auto"/>
                <w:sz w:val="20"/>
                <w:szCs w:val="20"/>
              </w:rPr>
              <w:lastRenderedPageBreak/>
              <w:t>შედარება პაციენტის პირვანდელ მდგომარეობასთან.</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vertAlign w:val="superscript"/>
              </w:rPr>
              <w:footnoteReference w:id="4"/>
            </w:r>
            <w:r w:rsidRPr="005034AD">
              <w:rPr>
                <w:rFonts w:ascii="Sylfaen" w:eastAsia="Merriweather" w:hAnsi="Sylfaen" w:cs="Merriweather"/>
                <w:b/>
                <w:color w:val="auto"/>
                <w:sz w:val="20"/>
                <w:szCs w:val="20"/>
              </w:rPr>
              <w:t xml:space="preserve">: </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სომატური დაავადების დროს</w:t>
            </w:r>
          </w:p>
          <w:p w:rsidR="00E54BAE" w:rsidRPr="005034AD" w:rsidRDefault="00E54BAE" w:rsidP="005034AD">
            <w:pPr>
              <w:shd w:val="clear" w:color="auto" w:fill="FFFFFF"/>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სხვადასხვა დაავადება:</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გასტროინტესტინალური ინფექციები;</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E54BAE" w:rsidRPr="005034AD" w:rsidRDefault="004E4C11"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შარდ-სასქესო</w:t>
            </w:r>
            <w:r w:rsidR="00E54BAE" w:rsidRPr="005034AD">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ყელ-ყურ</w:t>
            </w:r>
            <w:r w:rsidR="00C1514E"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4BAE" w:rsidRPr="005034AD" w:rsidRDefault="00E54BAE" w:rsidP="005034AD">
            <w:pPr>
              <w:shd w:val="clear" w:color="auto" w:fill="FFFFFF"/>
              <w:tabs>
                <w:tab w:val="left" w:pos="303"/>
              </w:tabs>
              <w:ind w:firstLine="3"/>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3.ფსიქიატრიული პრობლემები:</w:t>
            </w:r>
          </w:p>
          <w:p w:rsidR="00E54BAE" w:rsidRPr="005034AD" w:rsidRDefault="00E54BAE" w:rsidP="005034AD">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შფოთვა; ADHD – Attention-deficit/hyperactivity disorder;</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აუტიზმი, </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კვებითი დარღვევა,</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შიზოფრენია,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6.დოკუმენტაცია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w:t>
            </w:r>
            <w:r w:rsidRPr="005034AD">
              <w:rPr>
                <w:rFonts w:ascii="Sylfaen" w:hAnsi="Sylfaen"/>
                <w:sz w:val="20"/>
                <w:szCs w:val="20"/>
              </w:rPr>
              <w:lastRenderedPageBreak/>
              <w:t>№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E54BAE" w:rsidRPr="005034AD" w:rsidRDefault="00AB4719"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E54BAE" w:rsidRPr="005034AD" w:rsidRDefault="00E54BAE"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E54BAE" w:rsidRPr="005034AD" w:rsidRDefault="00E54BAE"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4BAE" w:rsidRPr="005034AD" w:rsidRDefault="00E54BAE" w:rsidP="005034AD">
            <w:pPr>
              <w:contextualSpacing/>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ელექტროკარდიოგრამის გადაღება,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w:t>
            </w:r>
            <w:r w:rsidRPr="005034AD">
              <w:rPr>
                <w:rFonts w:ascii="Sylfaen" w:eastAsia="Arial Unicode MS" w:hAnsi="Sylfaen" w:cs="Arial Unicode MS"/>
                <w:color w:val="auto"/>
                <w:sz w:val="20"/>
                <w:szCs w:val="20"/>
              </w:rPr>
              <w:lastRenderedPageBreak/>
              <w:t>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ცნობიერების დონის შეფასება,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E54BAE" w:rsidRPr="005034AD" w:rsidRDefault="00E54BAE"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ჰიგიენის ღონისძიებების  შესრულება</w:t>
            </w:r>
            <w:r w:rsidRPr="005034AD">
              <w:rPr>
                <w:rFonts w:ascii="Sylfaen" w:eastAsia="Arial Unicode MS" w:hAnsi="Sylfaen" w:cs="Arial Unicode MS"/>
                <w:b/>
                <w:color w:val="auto"/>
                <w:sz w:val="20"/>
                <w:szCs w:val="20"/>
              </w:rPr>
              <w:t xml:space="preserve"> :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 xml:space="preserve">თვალების </w:t>
            </w:r>
            <w:r w:rsidRPr="005034AD">
              <w:rPr>
                <w:rFonts w:ascii="Sylfaen" w:eastAsia="Arial Unicode MS" w:hAnsi="Sylfaen" w:cs="Arial Unicode MS"/>
                <w:color w:val="auto"/>
                <w:sz w:val="20"/>
                <w:szCs w:val="20"/>
              </w:rPr>
              <w:lastRenderedPageBreak/>
              <w:t>მოვლა;</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E54BAE" w:rsidRPr="005034AD" w:rsidRDefault="00E54BAE" w:rsidP="005034AD">
            <w:pPr>
              <w:rPr>
                <w:rFonts w:ascii="Sylfaen" w:hAnsi="Sylfaen"/>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E54BAE" w:rsidRPr="005034AD" w:rsidRDefault="00E54BAE" w:rsidP="005034AD">
            <w:pPr>
              <w:jc w:val="both"/>
              <w:rPr>
                <w:rFonts w:ascii="Sylfaen" w:eastAsia="Merriweather" w:hAnsi="Sylfaen" w:cs="Merriweather"/>
                <w:b/>
                <w:color w:val="auto"/>
                <w:sz w:val="20"/>
                <w:szCs w:val="20"/>
              </w:rPr>
            </w:pP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E54BAE" w:rsidRPr="005034AD" w:rsidRDefault="00E54BAE" w:rsidP="005034AD">
            <w:pPr>
              <w:numPr>
                <w:ilvl w:val="0"/>
                <w:numId w:val="6"/>
              </w:numPr>
              <w:tabs>
                <w:tab w:val="left" w:pos="29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4BAE" w:rsidRPr="005034AD" w:rsidRDefault="00E54BAE"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5034AD" w:rsidRDefault="00E54BAE"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lastRenderedPageBreak/>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A5A13" w:rsidRPr="00F552AB"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p w:rsid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p w:rsid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p w:rsidR="00F552AB" w:rsidRP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tc>
        <w:tc>
          <w:tcPr>
            <w:tcW w:w="2040" w:type="dxa"/>
            <w:vMerge w:val="restart"/>
            <w:vAlign w:val="center"/>
          </w:tcPr>
          <w:p w:rsidR="00DA5A13" w:rsidRPr="005034AD" w:rsidRDefault="00DA5A13" w:rsidP="005034AD">
            <w:pPr>
              <w:jc w:val="both"/>
              <w:rPr>
                <w:rFonts w:ascii="Sylfaen" w:eastAsia="Merriweather" w:hAnsi="Sylfaen" w:cs="Merriweather"/>
                <w:color w:val="auto"/>
                <w:sz w:val="20"/>
                <w:szCs w:val="20"/>
              </w:rPr>
            </w:pPr>
          </w:p>
          <w:p w:rsidR="00DA5A13" w:rsidRPr="005034AD" w:rsidRDefault="00DA5A13" w:rsidP="005034AD">
            <w:pPr>
              <w:jc w:val="both"/>
              <w:rPr>
                <w:rFonts w:ascii="Sylfaen" w:eastAsia="Merriweather" w:hAnsi="Sylfaen" w:cs="Merriweather"/>
                <w:color w:val="auto"/>
                <w:sz w:val="20"/>
                <w:szCs w:val="20"/>
              </w:rPr>
            </w:pPr>
          </w:p>
          <w:p w:rsidR="00DA5A13" w:rsidRPr="005034AD" w:rsidRDefault="00DA5A13" w:rsidP="005034AD">
            <w:pPr>
              <w:jc w:val="both"/>
              <w:rPr>
                <w:rFonts w:ascii="Sylfaen" w:eastAsia="Merriweather" w:hAnsi="Sylfaen" w:cs="Merriweather"/>
                <w:color w:val="auto"/>
                <w:sz w:val="20"/>
                <w:szCs w:val="20"/>
              </w:rPr>
            </w:pPr>
          </w:p>
          <w:p w:rsidR="00DA5A13" w:rsidRPr="005034AD" w:rsidRDefault="00DA5A13" w:rsidP="005034AD">
            <w:pPr>
              <w:jc w:val="cente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პრაქტიკული</w:t>
            </w:r>
            <w:r w:rsidR="00265B77"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მეცადინეობა</w:t>
            </w:r>
            <w:r w:rsidR="00265B77"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დაკვირვებით</w:t>
            </w:r>
          </w:p>
          <w:p w:rsidR="00DA5A13" w:rsidRPr="005034AD" w:rsidRDefault="00DA5A13" w:rsidP="005034AD">
            <w:pPr>
              <w:ind w:left="720"/>
              <w:jc w:val="both"/>
              <w:rPr>
                <w:rFonts w:ascii="Sylfaen" w:eastAsia="Merriweather" w:hAnsi="Sylfaen" w:cs="Merriweather"/>
                <w:i/>
                <w:color w:val="auto"/>
                <w:sz w:val="20"/>
                <w:szCs w:val="20"/>
              </w:rPr>
            </w:pPr>
          </w:p>
        </w:tc>
        <w:tc>
          <w:tcPr>
            <w:tcW w:w="3015" w:type="dxa"/>
            <w:vMerge w:val="restart"/>
          </w:tcPr>
          <w:p w:rsidR="00DA5A13" w:rsidRPr="005034AD" w:rsidRDefault="00DA5A13" w:rsidP="005034AD">
            <w:pPr>
              <w:jc w:val="both"/>
              <w:rPr>
                <w:rFonts w:ascii="Sylfaen" w:eastAsia="Merriweather" w:hAnsi="Sylfaen" w:cs="Merriweather"/>
                <w:strike/>
                <w:color w:val="auto"/>
                <w:sz w:val="20"/>
                <w:szCs w:val="20"/>
                <w:highlight w:val="yellow"/>
              </w:rPr>
            </w:pPr>
          </w:p>
          <w:p w:rsidR="00DA5A13" w:rsidRPr="005034AD" w:rsidRDefault="00DA5A13" w:rsidP="005034AD">
            <w:pPr>
              <w:jc w:val="both"/>
              <w:rPr>
                <w:rFonts w:ascii="Sylfaen" w:eastAsia="Merriweather" w:hAnsi="Sylfaen" w:cs="Merriweather"/>
                <w:strike/>
                <w:color w:val="auto"/>
                <w:sz w:val="20"/>
                <w:szCs w:val="20"/>
                <w:highlight w:val="yellow"/>
              </w:rPr>
            </w:pPr>
          </w:p>
          <w:p w:rsidR="00DA5A13" w:rsidRPr="005034AD" w:rsidRDefault="00DA5A13" w:rsidP="005034AD">
            <w:pPr>
              <w:jc w:val="both"/>
              <w:rPr>
                <w:rFonts w:ascii="Sylfaen" w:eastAsia="Merriweather" w:hAnsi="Sylfaen" w:cs="Merriweather"/>
                <w:strike/>
                <w:color w:val="auto"/>
                <w:sz w:val="20"/>
                <w:szCs w:val="20"/>
                <w:highlight w:val="yellow"/>
              </w:rPr>
            </w:pPr>
            <w:r w:rsidRPr="005034AD">
              <w:rPr>
                <w:rFonts w:ascii="Sylfaen" w:eastAsia="Arial Unicode MS" w:hAnsi="Sylfaen" w:cs="Arial Unicode MS"/>
                <w:strike/>
                <w:color w:val="auto"/>
                <w:sz w:val="20"/>
                <w:szCs w:val="20"/>
                <w:highlight w:val="yellow"/>
              </w:rPr>
              <w:t>პროფესიულ</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სტუდენტს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განესაზღვრება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b/>
                <w:strike/>
                <w:color w:val="auto"/>
                <w:sz w:val="20"/>
                <w:szCs w:val="20"/>
                <w:highlight w:val="yellow"/>
              </w:rPr>
              <w:t>პრაქტიკული</w:t>
            </w:r>
            <w:r w:rsidR="00265B77" w:rsidRPr="005034AD">
              <w:rPr>
                <w:rFonts w:ascii="Sylfaen" w:eastAsia="Arial Unicode MS" w:hAnsi="Sylfaen" w:cs="Arial Unicode MS"/>
                <w:b/>
                <w:strike/>
                <w:color w:val="auto"/>
                <w:sz w:val="20"/>
                <w:szCs w:val="20"/>
                <w:highlight w:val="yellow"/>
              </w:rPr>
              <w:t xml:space="preserve"> </w:t>
            </w:r>
            <w:r w:rsidRPr="005034AD">
              <w:rPr>
                <w:rFonts w:ascii="Sylfaen" w:eastAsia="Arial Unicode MS" w:hAnsi="Sylfaen" w:cs="Arial Unicode MS"/>
                <w:b/>
                <w:strike/>
                <w:color w:val="auto"/>
                <w:sz w:val="20"/>
                <w:szCs w:val="20"/>
                <w:highlight w:val="yellow"/>
              </w:rPr>
              <w:lastRenderedPageBreak/>
              <w:t>დავალება,</w:t>
            </w:r>
            <w:r w:rsidR="00265B77" w:rsidRPr="005034AD">
              <w:rPr>
                <w:rFonts w:ascii="Sylfaen" w:eastAsia="Arial Unicode MS" w:hAnsi="Sylfaen" w:cs="Arial Unicode MS"/>
                <w:b/>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რომლის</w:t>
            </w:r>
            <w:r w:rsidR="0076351C" w:rsidRPr="005034AD">
              <w:rPr>
                <w:rFonts w:ascii="Sylfaen" w:eastAsia="Arial Unicode MS" w:hAnsi="Sylfaen" w:cs="Arial Unicode MS"/>
                <w:strike/>
                <w:color w:val="auto"/>
                <w:sz w:val="20"/>
                <w:szCs w:val="20"/>
                <w:highlight w:val="yellow"/>
              </w:rPr>
              <w:t xml:space="preserve">      შ</w:t>
            </w:r>
            <w:r w:rsidRPr="005034AD">
              <w:rPr>
                <w:rFonts w:ascii="Sylfaen" w:eastAsia="Arial Unicode MS" w:hAnsi="Sylfaen" w:cs="Arial Unicode MS"/>
                <w:strike/>
                <w:color w:val="auto"/>
                <w:sz w:val="20"/>
                <w:szCs w:val="20"/>
                <w:highlight w:val="yellow"/>
              </w:rPr>
              <w:t>ესრულების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პროცესსაც</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აკვირდება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პროფესიული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განათლების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მასწავლებელი. დაკვირვების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პროცესში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კი</w:t>
            </w:r>
            <w:r w:rsidR="00265B77" w:rsidRPr="005034AD">
              <w:rPr>
                <w:rFonts w:ascii="Sylfaen" w:eastAsia="Arial Unicode MS" w:hAnsi="Sylfaen" w:cs="Arial Unicode MS"/>
                <w:strike/>
                <w:color w:val="auto"/>
                <w:sz w:val="20"/>
                <w:szCs w:val="20"/>
                <w:highlight w:val="yellow"/>
              </w:rPr>
              <w:t xml:space="preserve"> </w:t>
            </w:r>
            <w:r w:rsidR="0076351C" w:rsidRPr="005034AD">
              <w:rPr>
                <w:rFonts w:ascii="Sylfaen" w:eastAsia="Arial Unicode MS" w:hAnsi="Sylfaen" w:cs="Arial Unicode MS"/>
                <w:strike/>
                <w:color w:val="auto"/>
                <w:sz w:val="20"/>
                <w:szCs w:val="20"/>
                <w:highlight w:val="yellow"/>
              </w:rPr>
              <w:t>ივსება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შეფასების</w:t>
            </w:r>
            <w:r w:rsidR="00265B77" w:rsidRPr="005034AD">
              <w:rPr>
                <w:rFonts w:ascii="Sylfaen" w:eastAsia="Arial Unicode MS" w:hAnsi="Sylfaen" w:cs="Arial Unicode MS"/>
                <w:strike/>
                <w:color w:val="auto"/>
                <w:sz w:val="20"/>
                <w:szCs w:val="20"/>
                <w:highlight w:val="yellow"/>
              </w:rPr>
              <w:t xml:space="preserve"> </w:t>
            </w:r>
            <w:r w:rsidR="0076351C" w:rsidRPr="005034AD">
              <w:rPr>
                <w:rFonts w:ascii="Sylfaen" w:eastAsia="Arial Unicode MS" w:hAnsi="Sylfaen" w:cs="Arial Unicode MS"/>
                <w:strike/>
                <w:color w:val="auto"/>
                <w:sz w:val="20"/>
                <w:szCs w:val="20"/>
                <w:highlight w:val="yellow"/>
              </w:rPr>
              <w:t>კითხვარი.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შეფასება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დადებითად</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ჩაითვლება, თუ</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პროფესიულმა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სტუდენტმა</w:t>
            </w:r>
            <w:r w:rsidR="00691D21" w:rsidRPr="005034AD">
              <w:rPr>
                <w:rFonts w:ascii="Sylfaen" w:eastAsia="Arial Unicode MS" w:hAnsi="Sylfaen" w:cs="Arial Unicode MS"/>
                <w:strike/>
                <w:color w:val="auto"/>
                <w:sz w:val="20"/>
                <w:szCs w:val="20"/>
                <w:highlight w:val="yellow"/>
              </w:rPr>
              <w:t>/მსმენელმა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განსაზღვრული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 xml:space="preserve">კითხვების </w:t>
            </w:r>
            <w:r w:rsidR="00A82DBE" w:rsidRPr="005034AD">
              <w:rPr>
                <w:rFonts w:ascii="Sylfaen" w:eastAsia="Arial Unicode MS" w:hAnsi="Sylfaen" w:cs="Arial Unicode MS"/>
                <w:strike/>
                <w:color w:val="auto"/>
                <w:sz w:val="20"/>
                <w:szCs w:val="20"/>
                <w:highlight w:val="yellow"/>
              </w:rPr>
              <w:t>75</w:t>
            </w:r>
            <w:r w:rsidRPr="005034AD">
              <w:rPr>
                <w:rFonts w:ascii="Sylfaen" w:eastAsia="Arial Unicode MS" w:hAnsi="Sylfaen" w:cs="Arial Unicode MS"/>
                <w:strike/>
                <w:color w:val="auto"/>
                <w:sz w:val="20"/>
                <w:szCs w:val="20"/>
                <w:highlight w:val="yellow"/>
              </w:rPr>
              <w:t>%-ს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უპასუხა.</w:t>
            </w:r>
          </w:p>
          <w:p w:rsidR="00DA5A13" w:rsidRPr="005034AD" w:rsidRDefault="00DA5A13" w:rsidP="005034AD">
            <w:pPr>
              <w:jc w:val="both"/>
              <w:rPr>
                <w:rFonts w:ascii="Sylfaen" w:eastAsia="Merriweather" w:hAnsi="Sylfaen" w:cs="Merriweather"/>
                <w:strike/>
                <w:color w:val="auto"/>
                <w:sz w:val="20"/>
                <w:szCs w:val="20"/>
                <w:highlight w:val="yellow"/>
              </w:rPr>
            </w:pPr>
          </w:p>
          <w:p w:rsidR="00DA5A13" w:rsidRPr="005034AD" w:rsidRDefault="005034AD" w:rsidP="005034AD">
            <w:pPr>
              <w:jc w:val="both"/>
              <w:rPr>
                <w:rFonts w:ascii="Sylfaen" w:eastAsia="Merriweather" w:hAnsi="Sylfaen" w:cs="Merriweather"/>
                <w:strike/>
                <w:color w:val="auto"/>
                <w:sz w:val="20"/>
                <w:szCs w:val="20"/>
                <w:highlight w:val="yellow"/>
              </w:rPr>
            </w:pPr>
            <w:r w:rsidRPr="005034AD">
              <w:rPr>
                <w:rFonts w:ascii="Sylfaen" w:hAnsi="Sylfaen"/>
                <w:sz w:val="20"/>
                <w:szCs w:val="20"/>
                <w:highlight w:val="yellow"/>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5034AD">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3163" w:type="dxa"/>
          </w:tcPr>
          <w:p w:rsidR="00DA5A13" w:rsidRPr="005034AD" w:rsidRDefault="00DA5A13" w:rsidP="005034AD">
            <w:pPr>
              <w:jc w:val="both"/>
              <w:rPr>
                <w:rFonts w:ascii="Sylfaen" w:eastAsia="Merriweather" w:hAnsi="Sylfaen" w:cs="Merriweather"/>
                <w:b/>
                <w:i/>
                <w:strike/>
                <w:color w:val="auto"/>
                <w:sz w:val="20"/>
                <w:szCs w:val="20"/>
                <w:highlight w:val="yellow"/>
              </w:rPr>
            </w:pPr>
          </w:p>
          <w:p w:rsidR="00DA5A13" w:rsidRPr="005034AD" w:rsidRDefault="00DA5A13" w:rsidP="005034AD">
            <w:pPr>
              <w:jc w:val="both"/>
              <w:rPr>
                <w:rFonts w:ascii="Sylfaen" w:eastAsia="Merriweather" w:hAnsi="Sylfaen" w:cs="Merriweather"/>
                <w:b/>
                <w:i/>
                <w:strike/>
                <w:color w:val="auto"/>
                <w:sz w:val="20"/>
                <w:szCs w:val="20"/>
                <w:highlight w:val="yellow"/>
              </w:rPr>
            </w:pPr>
          </w:p>
          <w:p w:rsidR="00DA5A13" w:rsidRPr="005034AD" w:rsidRDefault="00DA5A13" w:rsidP="005034AD">
            <w:pPr>
              <w:jc w:val="both"/>
              <w:rPr>
                <w:rFonts w:ascii="Sylfaen" w:eastAsia="Merriweather" w:hAnsi="Sylfaen" w:cs="Merriweather"/>
                <w:strike/>
                <w:color w:val="auto"/>
                <w:sz w:val="20"/>
                <w:szCs w:val="20"/>
                <w:highlight w:val="yellow"/>
              </w:rPr>
            </w:pPr>
            <w:r w:rsidRPr="005034AD">
              <w:rPr>
                <w:rFonts w:ascii="Sylfaen" w:eastAsia="Arial Unicode MS" w:hAnsi="Sylfaen" w:cs="Arial Unicode MS"/>
                <w:b/>
                <w:strike/>
                <w:color w:val="auto"/>
                <w:sz w:val="20"/>
                <w:szCs w:val="20"/>
                <w:highlight w:val="yellow"/>
              </w:rPr>
              <w:t>შესრულების</w:t>
            </w:r>
            <w:r w:rsidR="00DD0E26" w:rsidRPr="005034AD">
              <w:rPr>
                <w:rFonts w:ascii="Sylfaen" w:eastAsia="Arial Unicode MS" w:hAnsi="Sylfaen" w:cs="Arial Unicode MS"/>
                <w:b/>
                <w:strike/>
                <w:color w:val="auto"/>
                <w:sz w:val="20"/>
                <w:szCs w:val="20"/>
                <w:highlight w:val="yellow"/>
              </w:rPr>
              <w:t xml:space="preserve"> </w:t>
            </w:r>
            <w:r w:rsidRPr="005034AD">
              <w:rPr>
                <w:rFonts w:ascii="Sylfaen" w:eastAsia="Arial Unicode MS" w:hAnsi="Sylfaen" w:cs="Arial Unicode MS"/>
                <w:b/>
                <w:strike/>
                <w:color w:val="auto"/>
                <w:sz w:val="20"/>
                <w:szCs w:val="20"/>
                <w:highlight w:val="yellow"/>
              </w:rPr>
              <w:t>მტკიცებულება</w:t>
            </w:r>
          </w:p>
          <w:p w:rsidR="00DA5A13" w:rsidRPr="005034AD" w:rsidRDefault="00DA5A13" w:rsidP="005034AD">
            <w:pPr>
              <w:jc w:val="both"/>
              <w:rPr>
                <w:rFonts w:ascii="Sylfaen" w:eastAsia="Merriweather" w:hAnsi="Sylfaen" w:cs="Merriweather"/>
                <w:strike/>
                <w:color w:val="auto"/>
                <w:sz w:val="20"/>
                <w:szCs w:val="20"/>
                <w:highlight w:val="yellow"/>
              </w:rPr>
            </w:pPr>
            <w:r w:rsidRPr="005034AD">
              <w:rPr>
                <w:rFonts w:ascii="Sylfaen" w:eastAsia="Arial Unicode MS" w:hAnsi="Sylfaen" w:cs="Arial Unicode MS"/>
                <w:strike/>
                <w:color w:val="auto"/>
                <w:sz w:val="20"/>
                <w:szCs w:val="20"/>
                <w:highlight w:val="yellow"/>
              </w:rPr>
              <w:t>პროფესიული</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lastRenderedPageBreak/>
              <w:t>მასწავლებლის/დაწესებულებისწარმომადგენლის</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მიერ</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წერილობითი</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ჩანაწერი</w:t>
            </w:r>
          </w:p>
          <w:p w:rsidR="00DA5A13" w:rsidRPr="005034AD" w:rsidRDefault="00DA5A13" w:rsidP="005034AD">
            <w:pPr>
              <w:jc w:val="both"/>
              <w:rPr>
                <w:rFonts w:ascii="Sylfaen" w:eastAsia="Merriweather" w:hAnsi="Sylfaen" w:cs="Merriweather"/>
                <w:b/>
                <w:i/>
                <w:strike/>
                <w:color w:val="auto"/>
                <w:sz w:val="20"/>
                <w:szCs w:val="20"/>
                <w:highlight w:val="yellow"/>
              </w:rPr>
            </w:pPr>
          </w:p>
          <w:p w:rsidR="00DA5A13" w:rsidRPr="005034AD" w:rsidRDefault="00DA5A13" w:rsidP="005034AD">
            <w:pPr>
              <w:jc w:val="both"/>
              <w:rPr>
                <w:rFonts w:ascii="Sylfaen" w:eastAsia="Merriweather" w:hAnsi="Sylfaen" w:cs="Merriweather"/>
                <w:i/>
                <w:strike/>
                <w:color w:val="auto"/>
                <w:sz w:val="20"/>
                <w:szCs w:val="20"/>
                <w:highlight w:val="yellow"/>
              </w:rPr>
            </w:pPr>
          </w:p>
          <w:p w:rsidR="005034AD" w:rsidRPr="005034AD" w:rsidRDefault="005034AD" w:rsidP="005034AD">
            <w:pPr>
              <w:jc w:val="both"/>
              <w:rPr>
                <w:rFonts w:ascii="Sylfaen" w:eastAsia="Merriweather" w:hAnsi="Sylfaen" w:cs="Merriweather"/>
                <w:i/>
                <w:strike/>
                <w:color w:val="auto"/>
                <w:sz w:val="20"/>
                <w:szCs w:val="20"/>
                <w:highlight w:val="yellow"/>
              </w:rPr>
            </w:pPr>
          </w:p>
          <w:p w:rsidR="005034AD" w:rsidRPr="005034AD" w:rsidRDefault="005034AD" w:rsidP="005034AD">
            <w:pPr>
              <w:jc w:val="both"/>
              <w:rPr>
                <w:rFonts w:ascii="Sylfaen" w:eastAsia="Merriweather" w:hAnsi="Sylfaen" w:cs="Merriweather"/>
                <w:i/>
                <w:strike/>
                <w:color w:val="auto"/>
                <w:sz w:val="20"/>
                <w:szCs w:val="20"/>
                <w:highlight w:val="yellow"/>
              </w:rPr>
            </w:pPr>
            <w:r w:rsidRPr="005034AD">
              <w:rPr>
                <w:rFonts w:ascii="Sylfaen" w:hAnsi="Sylfaen"/>
                <w:sz w:val="20"/>
                <w:szCs w:val="20"/>
                <w:highlight w:val="yellow"/>
                <w:shd w:val="clear" w:color="auto" w:fill="FFFFFF"/>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2</w:t>
            </w:r>
          </w:p>
        </w:tc>
        <w:tc>
          <w:tcPr>
            <w:tcW w:w="5552" w:type="dxa"/>
            <w:shd w:val="clear" w:color="auto" w:fill="auto"/>
            <w:vAlign w:val="center"/>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საექთნო</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პროცესი:</w:t>
            </w:r>
            <w:r w:rsidRPr="005034AD">
              <w:rPr>
                <w:rFonts w:ascii="Sylfaen" w:eastAsia="Arial Unicode MS" w:hAnsi="Sylfaen" w:cs="Arial Unicode MS"/>
                <w:b/>
                <w:color w:val="auto"/>
                <w:sz w:val="20"/>
                <w:szCs w:val="20"/>
                <w:lang w:val="en-US"/>
              </w:rPr>
              <w:t xml:space="preserve">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გამოკითხვა, ფიზიკალური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 ჯანმრთელობის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შეკრება, ოჯახური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ანამნეზისშ</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ეკრება;</w:t>
            </w:r>
          </w:p>
          <w:p w:rsidR="00DB6677" w:rsidRPr="005034AD" w:rsidRDefault="00DB6677"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Pr="005034AD">
              <w:rPr>
                <w:rFonts w:ascii="Sylfaen" w:eastAsia="Arial Unicode MS" w:hAnsi="Sylfaen" w:cs="Arial Unicode MS"/>
                <w:color w:val="auto"/>
                <w:sz w:val="20"/>
                <w:szCs w:val="20"/>
                <w:u w:val="single"/>
                <w:lang w:val="en-US"/>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განვითარების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რისკ</w:t>
            </w:r>
            <w:r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ფაქტორები, სინდრომზე</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სიმპტომზე</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დამყარებული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შემდგომი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შედარება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პირვანდელ</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მდგომარეობასთან</w:t>
            </w:r>
          </w:p>
          <w:p w:rsidR="00DB6677" w:rsidRPr="005034AD" w:rsidRDefault="00DB6677" w:rsidP="005034AD">
            <w:pPr>
              <w:shd w:val="clear" w:color="auto" w:fill="FFFFFF"/>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ინტერაქციის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მოდელი: </w:t>
            </w:r>
            <w:r w:rsidRPr="005034AD">
              <w:rPr>
                <w:rFonts w:ascii="Sylfaen" w:eastAsia="Merriweather" w:hAnsi="Sylfaen" w:cs="Merriweather"/>
                <w:color w:val="auto"/>
                <w:sz w:val="20"/>
                <w:szCs w:val="20"/>
              </w:rPr>
              <w:t>IPR-JOHARI WINDOW</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თერაპიული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ფაზები: </w:t>
            </w:r>
            <w:r w:rsidRPr="005034AD">
              <w:rPr>
                <w:rFonts w:ascii="Sylfaen" w:eastAsia="Arial Unicode MS" w:hAnsi="Sylfaen" w:cs="Arial Unicode MS"/>
                <w:color w:val="auto"/>
                <w:sz w:val="20"/>
                <w:szCs w:val="20"/>
              </w:rPr>
              <w:t>ინტერაქციის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გაცნობის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ორიენტაციის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სამუშაო</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დასრულების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მოქმედებები: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 xml:space="preserve">ფსიქოფარმაკოლოგია;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ფსიქოლოგიური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არტ</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რელაქსაციის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ცეკვა, მუსიკა, ოკუპაციური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ელექტროკოლმუნსიური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w:t>
            </w:r>
          </w:p>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ბარათი - </w:t>
            </w:r>
            <w:r w:rsidRPr="005034AD">
              <w:rPr>
                <w:rFonts w:ascii="Sylfaen" w:eastAsia="Arial Unicode MS" w:hAnsi="Sylfaen" w:cs="Arial Unicode MS"/>
                <w:color w:val="auto"/>
                <w:sz w:val="20"/>
                <w:szCs w:val="20"/>
              </w:rPr>
              <w:lastRenderedPageBreak/>
              <w:t>ფორმა #IV-300/ა;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მონაცემების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რეგისტრაციის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 #IV – 300-1/ა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დანიშნულების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lastRenderedPageBreak/>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F552AB" w:rsidRDefault="00AB4719" w:rsidP="005034AD">
            <w:pPr>
              <w:numPr>
                <w:ilvl w:val="0"/>
                <w:numId w:val="1"/>
              </w:numPr>
              <w:tabs>
                <w:tab w:val="left" w:pos="280"/>
              </w:tabs>
              <w:ind w:left="10" w:hanging="1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Pr="005034AD" w:rsidRDefault="00F552AB" w:rsidP="00F552AB">
            <w:pPr>
              <w:tabs>
                <w:tab w:val="left" w:pos="280"/>
              </w:tabs>
              <w:contextualSpacing/>
              <w:jc w:val="both"/>
              <w:rPr>
                <w:rFonts w:ascii="Sylfaen" w:eastAsia="Merriweather" w:hAnsi="Sylfaen" w:cs="Merriweather"/>
                <w:color w:val="auto"/>
                <w:sz w:val="20"/>
                <w:szCs w:val="20"/>
              </w:rPr>
            </w:pP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3</w:t>
            </w:r>
          </w:p>
        </w:tc>
        <w:tc>
          <w:tcPr>
            <w:tcW w:w="5552" w:type="dxa"/>
            <w:shd w:val="clear" w:color="auto" w:fill="auto"/>
            <w:vAlign w:val="center"/>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პროცესი: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DB6677" w:rsidRPr="005034AD" w:rsidRDefault="00DB6677"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 xml:space="preserve">საექთნო დიაგნოზი: </w:t>
            </w:r>
            <w:r w:rsidRPr="005034AD">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სინდრომზე და სიმპტომზე დამყარებული დიაგნოზი;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xml:space="preserve">: იმპლემენტაციის წინ პაციენტისშ 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5034AD">
              <w:rPr>
                <w:rFonts w:ascii="Sylfaen" w:eastAsia="Arial Unicode MS" w:hAnsi="Sylfaen" w:cs="Arial Unicode MS"/>
                <w:b/>
                <w:color w:val="auto"/>
                <w:sz w:val="20"/>
                <w:szCs w:val="20"/>
              </w:rPr>
              <w:br/>
            </w:r>
            <w:r w:rsidRPr="005034AD">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ფიზიკალური მონაცემების რეგისტრაციის ფურცელი - </w:t>
            </w:r>
            <w:r w:rsidRPr="005034AD">
              <w:rPr>
                <w:rFonts w:ascii="Sylfaen" w:eastAsia="Arial Unicode MS" w:hAnsi="Sylfaen" w:cs="Arial Unicode MS"/>
                <w:color w:val="auto"/>
                <w:sz w:val="20"/>
                <w:szCs w:val="20"/>
              </w:rPr>
              <w:lastRenderedPageBreak/>
              <w:t>ფორმა #IV – 300-1/ა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lastRenderedPageBreak/>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F552AB" w:rsidRDefault="00AB4719" w:rsidP="005034AD">
            <w:pPr>
              <w:numPr>
                <w:ilvl w:val="0"/>
                <w:numId w:val="5"/>
              </w:numPr>
              <w:tabs>
                <w:tab w:val="left" w:pos="168"/>
              </w:tabs>
              <w:ind w:left="0" w:hanging="12"/>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Pr="005034AD" w:rsidRDefault="00F552AB" w:rsidP="00F552AB">
            <w:pPr>
              <w:tabs>
                <w:tab w:val="left" w:pos="168"/>
              </w:tabs>
              <w:contextualSpacing/>
              <w:jc w:val="both"/>
              <w:rPr>
                <w:rFonts w:ascii="Sylfaen" w:eastAsia="Merriweather" w:hAnsi="Sylfaen" w:cs="Merriweather"/>
                <w:color w:val="auto"/>
                <w:sz w:val="20"/>
                <w:szCs w:val="20"/>
              </w:rPr>
            </w:pP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4</w:t>
            </w:r>
          </w:p>
        </w:tc>
        <w:tc>
          <w:tcPr>
            <w:tcW w:w="5552" w:type="dxa"/>
            <w:shd w:val="clear" w:color="auto" w:fill="auto"/>
            <w:vAlign w:val="center"/>
          </w:tcPr>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1. </w:t>
            </w:r>
            <w:r w:rsidRPr="005034AD">
              <w:rPr>
                <w:rFonts w:ascii="Sylfaen" w:eastAsia="Arial Unicode MS" w:hAnsi="Sylfaen" w:cs="Arial Unicode MS"/>
                <w:color w:val="auto"/>
                <w:sz w:val="20"/>
                <w:szCs w:val="20"/>
              </w:rPr>
              <w:t>ნევროზული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შფოთვა; ფობია; ობსესივ</w:t>
            </w:r>
            <w:r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კომპულსიური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აშლილობა; პოსტტრამვული სტრესული დარღვევა.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2.</w:t>
            </w:r>
            <w:r w:rsidRPr="005034AD">
              <w:rPr>
                <w:rFonts w:ascii="Sylfaen" w:eastAsia="Arial Unicode MS" w:hAnsi="Sylfaen" w:cs="Arial Unicode MS"/>
                <w:color w:val="auto"/>
                <w:sz w:val="20"/>
                <w:szCs w:val="20"/>
              </w:rPr>
              <w:t>საექთნო მართვა: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rPr>
              <w:t>დოკუმენტაცია</w:t>
            </w:r>
          </w:p>
          <w:p w:rsidR="00DB6677" w:rsidRPr="005034AD" w:rsidRDefault="00DB6677" w:rsidP="005034AD">
            <w:pPr>
              <w:numPr>
                <w:ilvl w:val="0"/>
                <w:numId w:val="4"/>
              </w:numPr>
              <w:tabs>
                <w:tab w:val="left" w:pos="213"/>
              </w:tabs>
              <w:ind w:left="-12"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4"/>
              </w:numPr>
              <w:tabs>
                <w:tab w:val="left" w:pos="213"/>
              </w:tabs>
              <w:ind w:left="-12"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5034AD" w:rsidRDefault="00DB6677" w:rsidP="005034AD">
            <w:pPr>
              <w:numPr>
                <w:ilvl w:val="0"/>
                <w:numId w:val="4"/>
              </w:numPr>
              <w:tabs>
                <w:tab w:val="left" w:pos="213"/>
              </w:tabs>
              <w:ind w:left="-12"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DB6677" w:rsidRDefault="00DB6677"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Pr="005034AD" w:rsidRDefault="00F552AB" w:rsidP="005034AD">
            <w:pPr>
              <w:jc w:val="both"/>
              <w:rPr>
                <w:rFonts w:ascii="Sylfaen" w:eastAsia="Merriweather" w:hAnsi="Sylfaen" w:cs="Merriweather"/>
                <w:color w:val="auto"/>
                <w:sz w:val="20"/>
                <w:szCs w:val="20"/>
              </w:rPr>
            </w:pP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EF66A5">
        <w:trPr>
          <w:trHeight w:val="440"/>
        </w:trPr>
        <w:tc>
          <w:tcPr>
            <w:tcW w:w="1000"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5</w:t>
            </w:r>
          </w:p>
        </w:tc>
        <w:tc>
          <w:tcPr>
            <w:tcW w:w="5552" w:type="dxa"/>
            <w:shd w:val="clear" w:color="auto" w:fill="auto"/>
            <w:vAlign w:val="center"/>
          </w:tcPr>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1. </w:t>
            </w:r>
            <w:r w:rsidRPr="005034AD">
              <w:rPr>
                <w:rFonts w:ascii="Sylfaen" w:eastAsia="Arial Unicode MS" w:hAnsi="Sylfaen" w:cs="Arial Unicode MS"/>
                <w:color w:val="auto"/>
                <w:sz w:val="20"/>
                <w:szCs w:val="20"/>
              </w:rPr>
              <w:t>გამოსაყენებელი საშუალებები: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2. </w:t>
            </w:r>
            <w:r w:rsidRPr="005034AD">
              <w:rPr>
                <w:rFonts w:ascii="Sylfaen" w:eastAsia="Arial Unicode MS" w:hAnsi="Sylfaen" w:cs="Arial Unicode MS"/>
                <w:color w:val="auto"/>
                <w:sz w:val="20"/>
                <w:szCs w:val="20"/>
              </w:rPr>
              <w:t>პაციენტის მართვა: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3. </w:t>
            </w:r>
            <w:r w:rsidRPr="005034AD">
              <w:rPr>
                <w:rFonts w:ascii="Sylfaen" w:eastAsia="Arial Unicode MS" w:hAnsi="Sylfaen" w:cs="Arial Unicode MS"/>
                <w:color w:val="auto"/>
                <w:sz w:val="20"/>
                <w:szCs w:val="20"/>
              </w:rPr>
              <w:t>საექთნო მართვა: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rPr>
              <w:t>დოკუმენტაცია</w:t>
            </w:r>
          </w:p>
          <w:p w:rsidR="00DB6677" w:rsidRPr="005034AD" w:rsidRDefault="00DB6677" w:rsidP="005034AD">
            <w:pPr>
              <w:numPr>
                <w:ilvl w:val="0"/>
                <w:numId w:val="2"/>
              </w:numPr>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2"/>
              </w:numPr>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5034AD" w:rsidRDefault="00DB6677" w:rsidP="005034AD">
            <w:pPr>
              <w:numPr>
                <w:ilvl w:val="0"/>
                <w:numId w:val="2"/>
              </w:numPr>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DB6677" w:rsidRPr="005034AD" w:rsidRDefault="00DB6677" w:rsidP="005034AD">
            <w:pPr>
              <w:jc w:val="both"/>
              <w:rPr>
                <w:rFonts w:ascii="Sylfaen" w:eastAsia="Merriweather" w:hAnsi="Sylfaen" w:cs="Merriweather"/>
                <w:color w:val="auto"/>
                <w:sz w:val="20"/>
                <w:szCs w:val="20"/>
              </w:rPr>
            </w:pPr>
          </w:p>
          <w:p w:rsidR="00DB6677" w:rsidRPr="005034AD" w:rsidRDefault="00DB6677" w:rsidP="005034AD">
            <w:pPr>
              <w:jc w:val="both"/>
              <w:rPr>
                <w:rFonts w:ascii="Sylfaen" w:eastAsia="Merriweather" w:hAnsi="Sylfaen" w:cs="Merriweather"/>
                <w:color w:val="auto"/>
                <w:sz w:val="20"/>
                <w:szCs w:val="20"/>
              </w:rPr>
            </w:pP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EF66A5" w:rsidRPr="005034AD" w:rsidTr="00EF66A5">
        <w:trPr>
          <w:trHeight w:val="440"/>
        </w:trPr>
        <w:tc>
          <w:tcPr>
            <w:tcW w:w="1000" w:type="dxa"/>
            <w:tcBorders>
              <w:right w:val="single" w:sz="4" w:space="0" w:color="auto"/>
            </w:tcBorders>
          </w:tcPr>
          <w:p w:rsidR="00EF66A5" w:rsidRDefault="00EF66A5" w:rsidP="00EF66A5">
            <w:pPr>
              <w:rPr>
                <w:rFonts w:ascii="Sylfaen" w:hAnsi="Sylfaen"/>
                <w:b/>
                <w:sz w:val="20"/>
                <w:szCs w:val="20"/>
              </w:rPr>
            </w:pPr>
            <w:bookmarkStart w:id="0" w:name="_GoBack" w:colFirst="0" w:colLast="1"/>
            <w:r>
              <w:rPr>
                <w:rFonts w:ascii="Sylfaen" w:hAnsi="Sylfaen"/>
                <w:b/>
                <w:sz w:val="20"/>
                <w:szCs w:val="20"/>
              </w:rPr>
              <w:lastRenderedPageBreak/>
              <w:t>დამატებითი რეკომენდაციები</w:t>
            </w:r>
            <w:r>
              <w:rPr>
                <w:rFonts w:ascii="Sylfaen" w:hAnsi="Sylfaen"/>
                <w:b/>
                <w:sz w:val="20"/>
                <w:szCs w:val="20"/>
                <w:lang w:val="en-US"/>
              </w:rPr>
              <w:t xml:space="preserve"> </w:t>
            </w:r>
            <w:r>
              <w:rPr>
                <w:rFonts w:ascii="Sylfaen" w:hAnsi="Sylfaen"/>
                <w:b/>
                <w:sz w:val="20"/>
                <w:szCs w:val="20"/>
              </w:rPr>
              <w:t>მოდულის განხორციელებასთან დაკავში</w:t>
            </w:r>
            <w:r>
              <w:rPr>
                <w:rFonts w:ascii="Sylfaen" w:hAnsi="Sylfaen"/>
                <w:b/>
                <w:sz w:val="20"/>
                <w:szCs w:val="20"/>
              </w:rPr>
              <w:lastRenderedPageBreak/>
              <w:t xml:space="preserve">რებით </w:t>
            </w:r>
          </w:p>
          <w:p w:rsidR="00EF66A5" w:rsidRPr="005034AD" w:rsidRDefault="00EF66A5" w:rsidP="00EF66A5">
            <w:pPr>
              <w:widowControl w:val="0"/>
              <w:rPr>
                <w:rFonts w:ascii="Sylfaen" w:eastAsia="Merriweather" w:hAnsi="Sylfaen" w:cs="Merriweather"/>
                <w:color w:val="auto"/>
                <w:sz w:val="20"/>
                <w:szCs w:val="20"/>
              </w:rPr>
            </w:pPr>
            <w:r>
              <w:rPr>
                <w:rFonts w:ascii="Sylfaen" w:hAnsi="Sylfaen"/>
                <w:b/>
                <w:sz w:val="20"/>
                <w:szCs w:val="20"/>
              </w:rPr>
              <w:t>(საჭიროების შემთხვევაში)</w:t>
            </w:r>
          </w:p>
        </w:tc>
        <w:tc>
          <w:tcPr>
            <w:tcW w:w="13770" w:type="dxa"/>
            <w:gridSpan w:val="4"/>
            <w:tcBorders>
              <w:left w:val="single" w:sz="4" w:space="0" w:color="auto"/>
            </w:tcBorders>
          </w:tcPr>
          <w:p w:rsidR="00EF66A5" w:rsidRPr="005034AD" w:rsidRDefault="00EF66A5" w:rsidP="005034AD">
            <w:pPr>
              <w:widowControl w:val="0"/>
              <w:rPr>
                <w:rFonts w:ascii="Sylfaen" w:eastAsia="Merriweather" w:hAnsi="Sylfaen" w:cs="Merriweather"/>
                <w:color w:val="auto"/>
                <w:sz w:val="20"/>
                <w:szCs w:val="20"/>
              </w:rPr>
            </w:pPr>
            <w:r w:rsidRPr="00EF66A5">
              <w:rPr>
                <w:rFonts w:ascii="Sylfaen" w:eastAsia="Merriweather" w:hAnsi="Sylfaen" w:cs="Merriweather"/>
                <w:b/>
                <w:color w:val="000000" w:themeColor="text1"/>
                <w:sz w:val="20"/>
                <w:szCs w:val="20"/>
                <w:highlight w:val="yellow"/>
              </w:rPr>
              <w:lastRenderedPageBreak/>
              <w:t>მოდული შეიძლება განხორციელდეს: ფსიქიატრიულ კლინიკაში/დისპანსერში/</w:t>
            </w:r>
            <w:r w:rsidRPr="00EF66A5">
              <w:rPr>
                <w:rFonts w:ascii="Sylfaen" w:hAnsi="Sylfaen"/>
                <w:b/>
                <w:color w:val="000000" w:themeColor="text1"/>
                <w:sz w:val="20"/>
                <w:szCs w:val="20"/>
                <w:highlight w:val="yellow"/>
              </w:rPr>
              <w:t>კლინიკების გადაუდებელი დახმარების   დეპარტამენტებში(ემერჯენსებში)</w:t>
            </w:r>
          </w:p>
        </w:tc>
      </w:tr>
      <w:bookmarkEnd w:id="0"/>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3.2 საათების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განაწილების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სარეკომენდაცი</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ოსქემა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C51967" w:rsidRPr="005034AD" w:rsidTr="00B733EC">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საათების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განაწილება</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სწავლის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მიხედვით</w:t>
            </w:r>
          </w:p>
        </w:tc>
      </w:tr>
      <w:tr w:rsidR="00C51967" w:rsidRPr="005034AD" w:rsidTr="00B733EC">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სულ</w:t>
            </w:r>
          </w:p>
        </w:tc>
      </w:tr>
      <w:tr w:rsidR="00C51967" w:rsidRPr="005034AD" w:rsidTr="00AB4719">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9F70F5" w:rsidRPr="005034AD" w:rsidRDefault="009F70F5" w:rsidP="005034AD">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9F70F5" w:rsidRPr="005034AD" w:rsidRDefault="009F70F5" w:rsidP="005034AD">
            <w:pPr>
              <w:widowControl w:val="0"/>
              <w:rPr>
                <w:rFonts w:ascii="Sylfaen" w:eastAsia="Merriweather" w:hAnsi="Sylfaen" w:cs="Merriweather"/>
                <w:b/>
                <w:color w:val="auto"/>
                <w:sz w:val="20"/>
                <w:szCs w:val="20"/>
              </w:rPr>
            </w:pPr>
          </w:p>
          <w:p w:rsidR="009F70F5" w:rsidRPr="005034AD" w:rsidRDefault="009F70F5" w:rsidP="005034AD">
            <w:pPr>
              <w:widowControl w:val="0"/>
              <w:rPr>
                <w:rFonts w:ascii="Sylfaen" w:eastAsia="Merriweather" w:hAnsi="Sylfaen" w:cs="Merriweather"/>
                <w:b/>
                <w:color w:val="auto"/>
                <w:sz w:val="20"/>
                <w:szCs w:val="20"/>
              </w:rPr>
            </w:pPr>
          </w:p>
          <w:p w:rsidR="009F70F5" w:rsidRPr="005034AD" w:rsidRDefault="009F70F5" w:rsidP="005034AD">
            <w:pPr>
              <w:jc w:val="center"/>
              <w:rPr>
                <w:rFonts w:ascii="Sylfaen" w:eastAsia="Merriweather" w:hAnsi="Sylfaen" w:cs="Merriweather"/>
                <w:b/>
                <w:color w:val="auto"/>
                <w:sz w:val="20"/>
                <w:szCs w:val="20"/>
              </w:rPr>
            </w:pPr>
          </w:p>
          <w:p w:rsidR="009F70F5" w:rsidRPr="005034AD" w:rsidRDefault="009F70F5" w:rsidP="005034AD">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r>
      <w:tr w:rsidR="00AB4719" w:rsidRPr="005034AD" w:rsidTr="00AB4719">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b/>
                <w:color w:val="auto"/>
                <w:sz w:val="20"/>
                <w:szCs w:val="20"/>
              </w:rPr>
            </w:pPr>
          </w:p>
          <w:p w:rsidR="00AB4719" w:rsidRPr="005034AD" w:rsidRDefault="00AB4719" w:rsidP="005034AD">
            <w:pPr>
              <w:jc w:val="center"/>
              <w:rPr>
                <w:rFonts w:ascii="Sylfaen" w:eastAsia="Merriweather" w:hAnsi="Sylfaen" w:cs="Merriweather"/>
                <w:b/>
                <w:color w:val="auto"/>
                <w:sz w:val="20"/>
                <w:szCs w:val="20"/>
              </w:rPr>
            </w:pPr>
          </w:p>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b/>
                <w:color w:val="auto"/>
                <w:sz w:val="20"/>
                <w:szCs w:val="20"/>
              </w:rPr>
              <w:t>75</w:t>
            </w:r>
          </w:p>
        </w:tc>
      </w:tr>
      <w:tr w:rsidR="00AB4719" w:rsidRPr="005034AD" w:rsidTr="00484F08">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2</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484F08">
        <w:tc>
          <w:tcPr>
            <w:tcW w:w="291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w:t>
            </w:r>
          </w:p>
        </w:tc>
        <w:tc>
          <w:tcPr>
            <w:tcW w:w="5327"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484F0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484F0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271264" w:rsidRPr="005034AD" w:rsidTr="00E5595F">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DD0E26" w:rsidRPr="005034AD" w:rsidRDefault="00DD0E26" w:rsidP="005034AD">
      <w:pPr>
        <w:spacing w:after="0" w:line="240" w:lineRule="auto"/>
        <w:jc w:val="both"/>
        <w:rPr>
          <w:rFonts w:ascii="Sylfaen" w:eastAsia="Merriweather" w:hAnsi="Sylfaen" w:cs="Merriweather"/>
          <w:b/>
          <w:color w:val="auto"/>
          <w:sz w:val="20"/>
          <w:szCs w:val="20"/>
        </w:rPr>
      </w:pPr>
    </w:p>
    <w:p w:rsidR="00735975" w:rsidRPr="005034AD" w:rsidRDefault="00674113" w:rsidP="005034AD">
      <w:pPr>
        <w:spacing w:after="0" w:line="240" w:lineRule="auto"/>
        <w:jc w:val="both"/>
        <w:rPr>
          <w:rFonts w:ascii="Sylfaen" w:eastAsia="Arial Unicode MS" w:hAnsi="Sylfaen" w:cs="Arial Unicode MS"/>
          <w:b/>
          <w:color w:val="auto"/>
          <w:sz w:val="20"/>
          <w:szCs w:val="20"/>
        </w:rPr>
      </w:pPr>
      <w:r w:rsidRPr="005034AD">
        <w:rPr>
          <w:rFonts w:ascii="Sylfaen" w:eastAsia="Arial Unicode MS" w:hAnsi="Sylfaen" w:cs="Arial Unicode MS"/>
          <w:b/>
          <w:color w:val="auto"/>
          <w:sz w:val="20"/>
          <w:szCs w:val="20"/>
        </w:rPr>
        <w:t>3.3. სასწავლო</w:t>
      </w:r>
      <w:r w:rsidR="00DD0E26" w:rsidRPr="005034AD">
        <w:rPr>
          <w:rFonts w:ascii="Sylfaen" w:eastAsia="Arial Unicode MS" w:hAnsi="Sylfaen" w:cs="Arial Unicode MS"/>
          <w:b/>
          <w:color w:val="auto"/>
          <w:sz w:val="20"/>
          <w:szCs w:val="20"/>
        </w:rPr>
        <w:t xml:space="preserve"> </w:t>
      </w:r>
      <w:r w:rsidR="00735975" w:rsidRPr="005034AD">
        <w:rPr>
          <w:rFonts w:ascii="Sylfaen" w:eastAsia="Arial Unicode MS" w:hAnsi="Sylfaen" w:cs="Arial Unicode MS"/>
          <w:b/>
          <w:color w:val="auto"/>
          <w:sz w:val="20"/>
          <w:szCs w:val="20"/>
        </w:rPr>
        <w:t>რესურს</w:t>
      </w:r>
    </w:p>
    <w:p w:rsidR="00C51967" w:rsidRPr="005034AD" w:rsidRDefault="00C51967" w:rsidP="005034AD">
      <w:pPr>
        <w:spacing w:after="0" w:line="240" w:lineRule="auto"/>
        <w:jc w:val="both"/>
        <w:rPr>
          <w:rFonts w:ascii="Sylfaen" w:eastAsia="Times New Roman" w:hAnsi="Sylfaen" w:cs="Arial"/>
          <w:b/>
          <w:bCs/>
          <w:color w:val="auto"/>
          <w:kern w:val="36"/>
          <w:sz w:val="20"/>
          <w:szCs w:val="20"/>
          <w:lang w:val="en-US"/>
        </w:rPr>
      </w:pPr>
    </w:p>
    <w:p w:rsidR="00735975" w:rsidRPr="005034AD" w:rsidRDefault="00735975" w:rsidP="005034AD">
      <w:pPr>
        <w:pStyle w:val="ListParagraph"/>
        <w:numPr>
          <w:ilvl w:val="0"/>
          <w:numId w:val="14"/>
        </w:numPr>
        <w:tabs>
          <w:tab w:val="left" w:pos="450"/>
        </w:tabs>
        <w:spacing w:after="0" w:line="240" w:lineRule="auto"/>
        <w:ind w:left="0" w:firstLine="0"/>
        <w:jc w:val="both"/>
        <w:rPr>
          <w:rFonts w:ascii="Sylfaen" w:eastAsia="Merriweather" w:hAnsi="Sylfaen" w:cs="Merriweather"/>
          <w:b/>
          <w:color w:val="auto"/>
          <w:sz w:val="20"/>
          <w:szCs w:val="20"/>
        </w:rPr>
      </w:pPr>
      <w:r w:rsidRPr="005034AD">
        <w:rPr>
          <w:rFonts w:ascii="Sylfaen" w:eastAsia="Times New Roman" w:hAnsi="Sylfaen" w:cs="Arial"/>
          <w:b/>
          <w:bCs/>
          <w:color w:val="auto"/>
          <w:kern w:val="36"/>
          <w:sz w:val="20"/>
          <w:szCs w:val="20"/>
          <w:lang w:val="en-US"/>
        </w:rPr>
        <w:t>Principles and Practice of Psychiatric Nursing, 10e (Principles and Practice of Psychiatric Nursing (Stuart)) 10th Edition</w:t>
      </w:r>
    </w:p>
    <w:p w:rsidR="00735975" w:rsidRPr="005034AD" w:rsidRDefault="00735975" w:rsidP="005034AD">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line="240" w:lineRule="auto"/>
        <w:ind w:left="0" w:firstLine="0"/>
        <w:rPr>
          <w:rFonts w:ascii="Sylfaen" w:eastAsia="Merriweather" w:hAnsi="Sylfaen" w:cs="Merriweather"/>
          <w:color w:val="auto"/>
          <w:sz w:val="20"/>
          <w:szCs w:val="20"/>
        </w:rPr>
      </w:pPr>
      <w:r w:rsidRPr="005034AD">
        <w:rPr>
          <w:rFonts w:ascii="Sylfaen" w:eastAsia="Times New Roman" w:hAnsi="Sylfaen" w:cs="Arial"/>
          <w:color w:val="auto"/>
          <w:sz w:val="20"/>
          <w:szCs w:val="20"/>
          <w:lang w:val="en-US"/>
        </w:rPr>
        <w:t>by </w:t>
      </w:r>
      <w:hyperlink r:id="rId8" w:history="1">
        <w:r w:rsidRPr="005034AD">
          <w:rPr>
            <w:rFonts w:ascii="Sylfaen" w:eastAsia="Times New Roman" w:hAnsi="Sylfaen" w:cs="Arial"/>
            <w:color w:val="auto"/>
            <w:sz w:val="20"/>
            <w:szCs w:val="20"/>
            <w:lang w:val="en-US"/>
          </w:rPr>
          <w:t>Gail Wiscarz Stuart PhD RN FAAN</w:t>
        </w:r>
      </w:hyperlink>
      <w:r w:rsidRPr="005034AD">
        <w:rPr>
          <w:rFonts w:ascii="Sylfaen" w:eastAsia="Times New Roman" w:hAnsi="Sylfaen" w:cs="Arial"/>
          <w:color w:val="auto"/>
          <w:sz w:val="20"/>
          <w:szCs w:val="20"/>
          <w:lang w:val="en-US"/>
        </w:rPr>
        <w:t> (Author)</w:t>
      </w:r>
    </w:p>
    <w:p w:rsidR="00735975" w:rsidRPr="005034AD" w:rsidRDefault="00735975" w:rsidP="005034AD">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line="240" w:lineRule="auto"/>
        <w:ind w:left="0" w:firstLine="0"/>
        <w:rPr>
          <w:rFonts w:ascii="Sylfaen" w:eastAsia="Times New Roman" w:hAnsi="Sylfaen" w:cs="Arial"/>
          <w:color w:val="auto"/>
          <w:sz w:val="20"/>
          <w:szCs w:val="20"/>
          <w:lang w:val="en-US"/>
        </w:rPr>
      </w:pPr>
      <w:r w:rsidRPr="005034AD">
        <w:rPr>
          <w:rFonts w:ascii="Sylfaen" w:eastAsia="Merriweather" w:hAnsi="Sylfaen" w:cs="Merriweather"/>
          <w:color w:val="auto"/>
          <w:sz w:val="20"/>
          <w:szCs w:val="20"/>
        </w:rPr>
        <w:t>Marilynn E. Doenges, Mary Frances Moorhouse, Alice C. Murr</w:t>
      </w:r>
      <w:r w:rsidRPr="005034AD">
        <w:rPr>
          <w:rFonts w:ascii="Sylfaen" w:eastAsia="Merriweather" w:hAnsi="Sylfaen" w:cs="Merriweather"/>
          <w:b/>
          <w:color w:val="auto"/>
          <w:sz w:val="20"/>
          <w:szCs w:val="20"/>
        </w:rPr>
        <w:t>. </w:t>
      </w:r>
      <w:r w:rsidRPr="005034AD">
        <w:rPr>
          <w:rFonts w:ascii="Sylfaen" w:eastAsia="Merriweather" w:hAnsi="Sylfaen" w:cs="Merriweather"/>
          <w:b/>
          <w:i/>
          <w:color w:val="auto"/>
          <w:sz w:val="20"/>
          <w:szCs w:val="20"/>
        </w:rPr>
        <w:t>Nursing Care Plans – Guidelines for Individualizing Client Care Across the Life Span, </w:t>
      </w:r>
      <w:r w:rsidRPr="005034AD">
        <w:rPr>
          <w:rFonts w:ascii="Sylfaen" w:eastAsia="Merriweather" w:hAnsi="Sylfaen" w:cs="Merriweather"/>
          <w:color w:val="auto"/>
          <w:sz w:val="20"/>
          <w:szCs w:val="20"/>
        </w:rPr>
        <w:t>Edition 8, 2010</w:t>
      </w:r>
    </w:p>
    <w:p w:rsidR="00735975" w:rsidRPr="005034AD" w:rsidRDefault="00735975" w:rsidP="005034AD">
      <w:pPr>
        <w:pStyle w:val="ListParagraph"/>
        <w:numPr>
          <w:ilvl w:val="0"/>
          <w:numId w:val="14"/>
        </w:numPr>
        <w:tabs>
          <w:tab w:val="left" w:pos="450"/>
        </w:tabs>
        <w:spacing w:after="0" w:line="240" w:lineRule="auto"/>
        <w:ind w:left="0" w:firstLine="0"/>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Sharon L. Lewis, Shannon Ruff Dirksen, Margaret McLean Heitkemper, Linda Bucher, Mariann M. Harding. </w:t>
      </w:r>
      <w:r w:rsidRPr="005034AD">
        <w:rPr>
          <w:rFonts w:ascii="Sylfaen" w:eastAsia="Merriweather" w:hAnsi="Sylfaen" w:cs="Merriweather"/>
          <w:b/>
          <w:i/>
          <w:color w:val="auto"/>
          <w:sz w:val="20"/>
          <w:szCs w:val="20"/>
        </w:rPr>
        <w:t xml:space="preserve">Medical-Surgical Nursing, </w:t>
      </w:r>
      <w:r w:rsidRPr="005034AD">
        <w:rPr>
          <w:rFonts w:ascii="Sylfaen" w:eastAsia="Merriweather" w:hAnsi="Sylfaen" w:cs="Merriweather"/>
          <w:color w:val="auto"/>
          <w:sz w:val="20"/>
          <w:szCs w:val="20"/>
        </w:rPr>
        <w:t>Ninth edition</w:t>
      </w:r>
    </w:p>
    <w:p w:rsidR="00735975" w:rsidRPr="005034AD" w:rsidRDefault="00735975" w:rsidP="005034AD">
      <w:pPr>
        <w:pStyle w:val="Heading2"/>
        <w:numPr>
          <w:ilvl w:val="0"/>
          <w:numId w:val="14"/>
        </w:numPr>
        <w:shd w:val="clear" w:color="auto" w:fill="FFFFFF"/>
        <w:tabs>
          <w:tab w:val="left" w:pos="450"/>
        </w:tabs>
        <w:spacing w:before="0" w:after="0" w:line="240" w:lineRule="auto"/>
        <w:ind w:left="0" w:firstLine="0"/>
        <w:rPr>
          <w:rFonts w:ascii="Sylfaen" w:hAnsi="Sylfaen"/>
          <w:b w:val="0"/>
          <w:color w:val="auto"/>
          <w:sz w:val="20"/>
          <w:szCs w:val="20"/>
        </w:rPr>
      </w:pPr>
      <w:r w:rsidRPr="005034AD">
        <w:rPr>
          <w:rFonts w:ascii="Sylfaen" w:hAnsi="Sylfaen"/>
          <w:bCs/>
          <w:color w:val="auto"/>
          <w:sz w:val="20"/>
          <w:szCs w:val="20"/>
        </w:rPr>
        <w:t>Fundamentals of Nursing</w:t>
      </w:r>
      <w:r w:rsidRPr="005034AD">
        <w:rPr>
          <w:rFonts w:ascii="Sylfaen" w:hAnsi="Sylfaen"/>
          <w:b w:val="0"/>
          <w:bCs/>
          <w:color w:val="auto"/>
          <w:sz w:val="20"/>
          <w:szCs w:val="20"/>
        </w:rPr>
        <w:t>, 9th Edition</w:t>
      </w:r>
      <w:r w:rsidRPr="005034AD">
        <w:rPr>
          <w:rFonts w:ascii="Sylfaen" w:hAnsi="Sylfaen"/>
          <w:b w:val="0"/>
          <w:bCs/>
          <w:color w:val="auto"/>
          <w:sz w:val="20"/>
          <w:szCs w:val="20"/>
          <w:lang w:val="en-US"/>
        </w:rPr>
        <w:t xml:space="preserve"> </w:t>
      </w:r>
      <w:r w:rsidRPr="005034AD">
        <w:rPr>
          <w:rFonts w:ascii="Sylfaen" w:hAnsi="Sylfaen"/>
          <w:b w:val="0"/>
          <w:color w:val="auto"/>
          <w:sz w:val="20"/>
          <w:szCs w:val="20"/>
        </w:rPr>
        <w:t>by Patricia A. Potter, RN, MSN, PhD, FAAN, Anne Griffin Perry, RN, EdD, FAAN, Patricia Stockert, RN, BSN, MS, PhD and Amy Hall, RN, BSN, MS, PhD, CNE</w:t>
      </w:r>
    </w:p>
    <w:p w:rsidR="000F35A8" w:rsidRPr="005034AD" w:rsidRDefault="000F35A8" w:rsidP="005034AD">
      <w:pPr>
        <w:spacing w:line="240" w:lineRule="auto"/>
        <w:rPr>
          <w:rFonts w:ascii="Sylfaen" w:hAnsi="Sylfaen"/>
          <w:sz w:val="20"/>
          <w:szCs w:val="20"/>
        </w:rPr>
      </w:pPr>
      <w:r w:rsidRPr="005034AD">
        <w:rPr>
          <w:rFonts w:ascii="Sylfaen" w:hAnsi="Sylfaen"/>
          <w:sz w:val="20"/>
          <w:szCs w:val="20"/>
        </w:rPr>
        <w:t xml:space="preserve"> http://vet.ge/wp-content/uploads/2015/12/studentis%20saxelmzgvanelo-saeqtno%20saqme.pdf</w:t>
      </w:r>
    </w:p>
    <w:p w:rsidR="00C51967" w:rsidRPr="005034AD" w:rsidRDefault="00C51967" w:rsidP="005034AD">
      <w:pPr>
        <w:pStyle w:val="ListParagraph"/>
        <w:numPr>
          <w:ilvl w:val="0"/>
          <w:numId w:val="14"/>
        </w:numPr>
        <w:shd w:val="clear" w:color="auto" w:fill="FFFFFF"/>
        <w:tabs>
          <w:tab w:val="left" w:pos="360"/>
          <w:tab w:val="left" w:pos="450"/>
        </w:tabs>
        <w:spacing w:before="120" w:after="0" w:line="240" w:lineRule="auto"/>
        <w:ind w:left="0" w:firstLine="0"/>
        <w:jc w:val="both"/>
        <w:rPr>
          <w:rFonts w:ascii="Sylfaen" w:hAnsi="Sylfaen"/>
          <w:color w:val="auto"/>
          <w:sz w:val="20"/>
          <w:szCs w:val="20"/>
        </w:rPr>
      </w:pPr>
      <w:r w:rsidRPr="005034AD">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D36923" w:rsidRPr="005034AD" w:rsidRDefault="00D36923" w:rsidP="005034AD">
      <w:pPr>
        <w:spacing w:after="0" w:line="240" w:lineRule="auto"/>
        <w:jc w:val="both"/>
        <w:rPr>
          <w:rFonts w:ascii="Sylfaen" w:eastAsia="Arial Unicode MS" w:hAnsi="Sylfaen" w:cs="Arial Unicode MS"/>
          <w:b/>
          <w:color w:val="auto"/>
          <w:sz w:val="20"/>
          <w:szCs w:val="20"/>
        </w:rPr>
      </w:pPr>
    </w:p>
    <w:p w:rsidR="00691D21" w:rsidRPr="005034AD" w:rsidRDefault="00AB4719" w:rsidP="005034AD">
      <w:pPr>
        <w:spacing w:before="120" w:line="240" w:lineRule="auto"/>
        <w:jc w:val="both"/>
        <w:rPr>
          <w:rFonts w:ascii="Sylfaen" w:eastAsia="Merriweather" w:hAnsi="Sylfaen" w:cs="Merriweather"/>
          <w:b/>
          <w:sz w:val="20"/>
          <w:szCs w:val="20"/>
        </w:rPr>
      </w:pPr>
      <w:r w:rsidRPr="005034AD">
        <w:rPr>
          <w:rFonts w:ascii="Sylfaen" w:eastAsia="Arial Unicode MS" w:hAnsi="Sylfaen" w:cs="Arial Unicode MS"/>
          <w:b/>
          <w:sz w:val="20"/>
          <w:szCs w:val="20"/>
        </w:rPr>
        <w:lastRenderedPageBreak/>
        <w:t>3</w:t>
      </w:r>
      <w:r w:rsidR="00691D21" w:rsidRPr="005034AD">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691D21" w:rsidRPr="005034AD" w:rsidRDefault="00691D21" w:rsidP="005034AD">
      <w:pPr>
        <w:spacing w:after="0" w:line="240" w:lineRule="auto"/>
        <w:jc w:val="both"/>
        <w:rPr>
          <w:rFonts w:ascii="Sylfaen" w:eastAsia="Merriweather" w:hAnsi="Sylfaen" w:cs="Merriweather"/>
          <w:sz w:val="20"/>
          <w:szCs w:val="20"/>
        </w:rPr>
      </w:pPr>
      <w:r w:rsidRPr="005034AD">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691D21" w:rsidRPr="005034AD" w:rsidRDefault="00691D21" w:rsidP="005034AD">
      <w:pPr>
        <w:spacing w:after="0" w:line="240" w:lineRule="auto"/>
        <w:jc w:val="both"/>
        <w:rPr>
          <w:rFonts w:ascii="Sylfaen" w:eastAsia="Merriweather" w:hAnsi="Sylfaen" w:cs="Merriweather"/>
          <w:sz w:val="20"/>
          <w:szCs w:val="20"/>
        </w:rPr>
      </w:pPr>
    </w:p>
    <w:p w:rsidR="000F1875" w:rsidRPr="005034AD" w:rsidRDefault="00691D21"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F1875" w:rsidRPr="005034AD" w:rsidRDefault="000F1875" w:rsidP="005034AD">
      <w:pPr>
        <w:spacing w:after="0" w:line="240" w:lineRule="auto"/>
        <w:jc w:val="both"/>
        <w:rPr>
          <w:rFonts w:ascii="Sylfaen" w:eastAsia="Merriweather" w:hAnsi="Sylfaen" w:cs="Merriweather"/>
          <w:color w:val="auto"/>
          <w:sz w:val="20"/>
          <w:szCs w:val="20"/>
        </w:rPr>
      </w:pPr>
      <w:bookmarkStart w:id="1" w:name="_gjdgxs" w:colFirst="0" w:colLast="0"/>
      <w:bookmarkEnd w:id="1"/>
    </w:p>
    <w:p w:rsidR="000F1875" w:rsidRPr="005034AD" w:rsidRDefault="00674113" w:rsidP="005034AD">
      <w:pPr>
        <w:spacing w:after="0" w:line="240" w:lineRule="auto"/>
        <w:jc w:val="both"/>
        <w:rPr>
          <w:rFonts w:ascii="Sylfaen" w:eastAsia="Merriweather" w:hAnsi="Sylfaen" w:cs="Merriweather"/>
          <w:b/>
          <w:color w:val="auto"/>
          <w:sz w:val="20"/>
          <w:szCs w:val="20"/>
        </w:rPr>
      </w:pPr>
      <w:bookmarkStart w:id="2" w:name="_30j0zll" w:colFirst="0" w:colLast="0"/>
      <w:bookmarkEnd w:id="2"/>
      <w:r w:rsidRPr="005034AD">
        <w:rPr>
          <w:rFonts w:ascii="Sylfaen" w:eastAsia="Arial Unicode MS" w:hAnsi="Sylfaen" w:cs="Arial Unicode MS"/>
          <w:b/>
          <w:color w:val="auto"/>
          <w:sz w:val="20"/>
          <w:szCs w:val="20"/>
        </w:rPr>
        <w:t>მოდულის</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შემუშავებაში</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მონაწილე</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პირი/პირები</w:t>
      </w:r>
      <w:r w:rsidR="00691D21" w:rsidRPr="005034AD">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C51967" w:rsidRPr="005034AD">
        <w:tc>
          <w:tcPr>
            <w:tcW w:w="520" w:type="dxa"/>
            <w:shd w:val="clear" w:color="auto" w:fill="auto"/>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სახელი</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ორგანიზაცია</w:t>
            </w:r>
          </w:p>
        </w:tc>
      </w:tr>
      <w:tr w:rsidR="00C51967" w:rsidRPr="005034AD">
        <w:tc>
          <w:tcPr>
            <w:tcW w:w="520" w:type="dxa"/>
            <w:shd w:val="clear" w:color="auto" w:fill="auto"/>
          </w:tcPr>
          <w:p w:rsidR="000F1875" w:rsidRPr="005034AD" w:rsidRDefault="00674113"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w:t>
            </w:r>
          </w:p>
        </w:tc>
        <w:tc>
          <w:tcPr>
            <w:tcW w:w="4240" w:type="dxa"/>
            <w:shd w:val="clear" w:color="auto" w:fill="auto"/>
          </w:tcPr>
          <w:p w:rsidR="000F1875" w:rsidRPr="005034AD" w:rsidRDefault="00674113"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თამარ</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0F1875" w:rsidRPr="005034AD" w:rsidRDefault="00674113"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სს - სამედიცინო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კორპორაცია</w:t>
            </w:r>
            <w:r w:rsidR="00DD0E26" w:rsidRPr="005034AD">
              <w:rPr>
                <w:rFonts w:ascii="Sylfaen" w:eastAsia="Arial Unicode MS" w:hAnsi="Sylfaen" w:cs="Arial Unicode MS"/>
                <w:color w:val="auto"/>
                <w:sz w:val="20"/>
                <w:szCs w:val="20"/>
              </w:rPr>
              <w:t xml:space="preserve"> </w:t>
            </w:r>
            <w:r w:rsidR="0097034C"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ევექსი”</w:t>
            </w:r>
          </w:p>
        </w:tc>
      </w:tr>
      <w:tr w:rsidR="00C51967" w:rsidRPr="005034AD">
        <w:tc>
          <w:tcPr>
            <w:tcW w:w="520" w:type="dxa"/>
            <w:shd w:val="clear" w:color="auto" w:fill="auto"/>
            <w:tcMar>
              <w:top w:w="100" w:type="dxa"/>
              <w:left w:w="100" w:type="dxa"/>
              <w:bottom w:w="100" w:type="dxa"/>
              <w:right w:w="100" w:type="dxa"/>
            </w:tcMar>
          </w:tcPr>
          <w:p w:rsidR="000F1875" w:rsidRPr="005034AD" w:rsidRDefault="00674113" w:rsidP="005034AD">
            <w:pPr>
              <w:widowControl w:val="0"/>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0F1875" w:rsidRPr="005034AD" w:rsidRDefault="00674113"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ნინო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0F1875" w:rsidRPr="005034AD" w:rsidRDefault="00674113"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შპს - </w:t>
            </w:r>
            <w:r w:rsidR="00691D21"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დავით</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ტვილდიანის</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სახელობის</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უნივერსიტეტის</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საზოგადოებრივი</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კოლეჯი</w:t>
            </w:r>
            <w:r w:rsidR="00691D21" w:rsidRPr="005034AD">
              <w:rPr>
                <w:rFonts w:ascii="Sylfaen" w:eastAsia="Arial Unicode MS" w:hAnsi="Sylfaen" w:cs="Arial Unicode MS"/>
                <w:color w:val="auto"/>
                <w:sz w:val="20"/>
                <w:szCs w:val="20"/>
              </w:rPr>
              <w:t>“</w:t>
            </w:r>
          </w:p>
        </w:tc>
      </w:tr>
      <w:tr w:rsidR="00C51967" w:rsidRPr="005034AD">
        <w:tc>
          <w:tcPr>
            <w:tcW w:w="520" w:type="dxa"/>
            <w:shd w:val="clear" w:color="auto" w:fill="auto"/>
            <w:tcMar>
              <w:top w:w="100" w:type="dxa"/>
              <w:left w:w="100" w:type="dxa"/>
              <w:bottom w:w="100" w:type="dxa"/>
              <w:right w:w="100" w:type="dxa"/>
            </w:tcMar>
          </w:tcPr>
          <w:p w:rsidR="00DD0E26" w:rsidRPr="005034AD" w:rsidRDefault="00DD0E26" w:rsidP="005034AD">
            <w:pPr>
              <w:widowControl w:val="0"/>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DD0E26" w:rsidRPr="005034AD" w:rsidRDefault="00DD0E26"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DD0E26" w:rsidRPr="005034AD" w:rsidRDefault="00DD0E26"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შპს - </w:t>
            </w:r>
            <w:r w:rsidR="00691D21"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691D21" w:rsidRPr="005034AD">
              <w:rPr>
                <w:rFonts w:ascii="Sylfaen" w:eastAsia="Arial Unicode MS" w:hAnsi="Sylfaen" w:cs="Arial Unicode MS"/>
                <w:color w:val="auto"/>
                <w:sz w:val="20"/>
                <w:szCs w:val="20"/>
              </w:rPr>
              <w:t>“</w:t>
            </w:r>
          </w:p>
        </w:tc>
      </w:tr>
      <w:tr w:rsidR="008B7646" w:rsidRPr="005034AD">
        <w:tc>
          <w:tcPr>
            <w:tcW w:w="520" w:type="dxa"/>
            <w:shd w:val="clear" w:color="auto" w:fill="auto"/>
            <w:tcMar>
              <w:top w:w="100" w:type="dxa"/>
              <w:left w:w="100" w:type="dxa"/>
              <w:bottom w:w="100" w:type="dxa"/>
              <w:right w:w="100" w:type="dxa"/>
            </w:tcMar>
          </w:tcPr>
          <w:p w:rsidR="008B7646" w:rsidRPr="005034AD" w:rsidRDefault="008B7646" w:rsidP="005034AD">
            <w:pPr>
              <w:widowControl w:val="0"/>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4. </w:t>
            </w:r>
          </w:p>
        </w:tc>
        <w:tc>
          <w:tcPr>
            <w:tcW w:w="4240" w:type="dxa"/>
            <w:shd w:val="clear" w:color="auto" w:fill="auto"/>
            <w:tcMar>
              <w:top w:w="100" w:type="dxa"/>
              <w:left w:w="100" w:type="dxa"/>
              <w:bottom w:w="100" w:type="dxa"/>
              <w:right w:w="100" w:type="dxa"/>
            </w:tcMar>
          </w:tcPr>
          <w:p w:rsidR="008B7646" w:rsidRPr="005034AD" w:rsidRDefault="008B7646" w:rsidP="005034AD">
            <w:pPr>
              <w:widowControl w:val="0"/>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ეკა კურტანიძე</w:t>
            </w:r>
          </w:p>
        </w:tc>
        <w:tc>
          <w:tcPr>
            <w:tcW w:w="9640" w:type="dxa"/>
            <w:shd w:val="clear" w:color="auto" w:fill="auto"/>
            <w:tcMar>
              <w:top w:w="100" w:type="dxa"/>
              <w:left w:w="100" w:type="dxa"/>
              <w:bottom w:w="100" w:type="dxa"/>
              <w:right w:w="100" w:type="dxa"/>
            </w:tcMar>
          </w:tcPr>
          <w:p w:rsidR="008B7646" w:rsidRPr="005034AD" w:rsidRDefault="00D17C4D" w:rsidP="005034AD">
            <w:pPr>
              <w:widowControl w:val="0"/>
              <w:rPr>
                <w:rFonts w:ascii="Sylfaen" w:eastAsia="Arial Unicode MS" w:hAnsi="Sylfaen" w:cs="Arial Unicode MS"/>
                <w:color w:val="auto"/>
                <w:sz w:val="20"/>
                <w:szCs w:val="20"/>
                <w:lang w:val="en-US"/>
              </w:rPr>
            </w:pPr>
            <w:r w:rsidRPr="005034AD">
              <w:rPr>
                <w:rFonts w:ascii="Sylfaen" w:eastAsia="Arial Unicode MS" w:hAnsi="Sylfaen" w:cs="Arial Unicode MS"/>
                <w:color w:val="auto"/>
                <w:sz w:val="20"/>
                <w:szCs w:val="20"/>
              </w:rPr>
              <w:t xml:space="preserve">შპს - </w:t>
            </w:r>
            <w:r w:rsidR="00691D21"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ფსიქიკური ჯანმრთელობის და ნარკომანიის პრევენციის ცენტრი</w:t>
            </w:r>
            <w:r w:rsidR="00691D21" w:rsidRPr="005034AD">
              <w:rPr>
                <w:rFonts w:ascii="Sylfaen" w:eastAsia="Arial Unicode MS" w:hAnsi="Sylfaen" w:cs="Arial Unicode MS"/>
                <w:color w:val="auto"/>
                <w:sz w:val="20"/>
                <w:szCs w:val="20"/>
              </w:rPr>
              <w:t>“</w:t>
            </w:r>
          </w:p>
        </w:tc>
      </w:tr>
    </w:tbl>
    <w:p w:rsidR="000F1875" w:rsidRPr="005034AD" w:rsidRDefault="000F1875" w:rsidP="005034AD">
      <w:pPr>
        <w:spacing w:after="0" w:line="240" w:lineRule="auto"/>
        <w:jc w:val="both"/>
        <w:rPr>
          <w:rFonts w:ascii="Sylfaen" w:eastAsia="Merriweather" w:hAnsi="Sylfaen" w:cs="Merriweather"/>
          <w:color w:val="auto"/>
          <w:sz w:val="20"/>
          <w:szCs w:val="20"/>
        </w:rPr>
      </w:pPr>
    </w:p>
    <w:sectPr w:rsidR="000F1875" w:rsidRPr="005034AD" w:rsidSect="00D626F5">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14F" w:rsidRDefault="001A314F">
      <w:pPr>
        <w:spacing w:after="0" w:line="240" w:lineRule="auto"/>
      </w:pPr>
      <w:r>
        <w:separator/>
      </w:r>
    </w:p>
  </w:endnote>
  <w:endnote w:type="continuationSeparator" w:id="0">
    <w:p w:rsidR="001A314F" w:rsidRDefault="001A3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D42" w:rsidRDefault="00931F62">
    <w:pPr>
      <w:tabs>
        <w:tab w:val="center" w:pos="4680"/>
        <w:tab w:val="right" w:pos="9360"/>
      </w:tabs>
      <w:spacing w:after="0" w:line="240" w:lineRule="auto"/>
      <w:jc w:val="right"/>
    </w:pPr>
    <w:r>
      <w:fldChar w:fldCharType="begin"/>
    </w:r>
    <w:r w:rsidR="00DA6D42">
      <w:instrText>PAGE</w:instrText>
    </w:r>
    <w:r>
      <w:fldChar w:fldCharType="separate"/>
    </w:r>
    <w:r w:rsidR="00AB4719">
      <w:rPr>
        <w:noProof/>
      </w:rPr>
      <w:t>42</w:t>
    </w:r>
    <w:r>
      <w:fldChar w:fldCharType="end"/>
    </w:r>
  </w:p>
  <w:p w:rsidR="00DA6D42" w:rsidRDefault="00DA6D42">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14F" w:rsidRDefault="001A314F">
      <w:pPr>
        <w:spacing w:after="0" w:line="240" w:lineRule="auto"/>
      </w:pPr>
      <w:r>
        <w:separator/>
      </w:r>
    </w:p>
  </w:footnote>
  <w:footnote w:type="continuationSeparator" w:id="0">
    <w:p w:rsidR="001A314F" w:rsidRDefault="001A314F">
      <w:pPr>
        <w:spacing w:after="0" w:line="240" w:lineRule="auto"/>
      </w:pPr>
      <w:r>
        <w:continuationSeparator/>
      </w:r>
    </w:p>
  </w:footnote>
  <w:footnote w:id="1">
    <w:p w:rsidR="00DA6D42" w:rsidRPr="005034AD" w:rsidRDefault="00DA6D42" w:rsidP="00C51967">
      <w:pPr>
        <w:spacing w:after="0" w:line="240" w:lineRule="auto"/>
        <w:rPr>
          <w:strike/>
          <w:sz w:val="20"/>
          <w:szCs w:val="20"/>
        </w:rPr>
      </w:pPr>
      <w:r w:rsidRPr="005034AD">
        <w:rPr>
          <w:rStyle w:val="FootnoteReference"/>
          <w:strike/>
          <w:highlight w:val="yellow"/>
        </w:rPr>
        <w:footnoteRef/>
      </w:r>
      <w:r w:rsidRPr="005034AD">
        <w:rPr>
          <w:strike/>
          <w:highlight w:val="yellow"/>
        </w:rPr>
        <w:t xml:space="preserve"> </w:t>
      </w:r>
      <w:r w:rsidRPr="005034AD">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შეფასებისა.</w:t>
      </w:r>
    </w:p>
    <w:p w:rsidR="00DA6D42" w:rsidRPr="00C51967" w:rsidRDefault="00DA6D42">
      <w:pPr>
        <w:pStyle w:val="FootnoteText"/>
        <w:rPr>
          <w:lang w:val="en-US"/>
        </w:rPr>
      </w:pPr>
    </w:p>
  </w:footnote>
  <w:footnote w:id="2">
    <w:p w:rsidR="00DA6D42" w:rsidRPr="005034AD" w:rsidRDefault="00DA6D42">
      <w:pPr>
        <w:pStyle w:val="FootnoteText"/>
        <w:rPr>
          <w:rFonts w:ascii="Sylfaen" w:hAnsi="Sylfaen"/>
          <w:strike/>
        </w:rPr>
      </w:pPr>
      <w:r w:rsidRPr="005034AD">
        <w:rPr>
          <w:rStyle w:val="FootnoteReference"/>
          <w:strike/>
          <w:highlight w:val="yellow"/>
        </w:rPr>
        <w:footnoteRef/>
      </w:r>
      <w:r w:rsidRPr="005034AD">
        <w:rPr>
          <w:strike/>
          <w:highlight w:val="yellow"/>
        </w:rPr>
        <w:t xml:space="preserve"> </w:t>
      </w:r>
      <w:r w:rsidRPr="005034AD">
        <w:rPr>
          <w:rFonts w:ascii="Arial Unicode MS" w:eastAsia="Arial Unicode MS" w:hAnsi="Arial Unicode MS" w:cs="Arial Unicode MS"/>
          <w:b/>
          <w:strike/>
          <w:highlight w:val="yellow"/>
        </w:rPr>
        <w:t>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შეფასებისა.</w:t>
      </w:r>
    </w:p>
  </w:footnote>
  <w:footnote w:id="3">
    <w:p w:rsidR="00DA6D42" w:rsidRDefault="00DA6D42" w:rsidP="00E54BAE">
      <w:pPr>
        <w:spacing w:after="0" w:line="240" w:lineRule="auto"/>
        <w:rPr>
          <w:sz w:val="20"/>
          <w:szCs w:val="20"/>
        </w:rPr>
      </w:pPr>
    </w:p>
  </w:footnote>
  <w:footnote w:id="4">
    <w:p w:rsidR="00DA6D42" w:rsidRPr="005034AD" w:rsidRDefault="00DA6D42" w:rsidP="00E54BAE">
      <w:pPr>
        <w:spacing w:after="0" w:line="240" w:lineRule="auto"/>
        <w:rPr>
          <w:strike/>
          <w:sz w:val="20"/>
          <w:szCs w:val="20"/>
        </w:rPr>
      </w:pPr>
      <w:r w:rsidRPr="005034AD">
        <w:rPr>
          <w:strike/>
          <w:highlight w:val="yellow"/>
          <w:vertAlign w:val="superscript"/>
        </w:rPr>
        <w:footnoteRef/>
      </w:r>
      <w:r w:rsidRPr="005034AD">
        <w:rPr>
          <w:strike/>
          <w:sz w:val="20"/>
          <w:szCs w:val="20"/>
          <w:highlight w:val="yellow"/>
        </w:rPr>
        <w:t xml:space="preserve"> </w:t>
      </w:r>
      <w:r w:rsidRPr="005034AD">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w:t>
      </w:r>
      <w:r w:rsidR="0097034C" w:rsidRPr="005034AD">
        <w:rPr>
          <w:rFonts w:ascii="Arial Unicode MS" w:eastAsia="Arial Unicode MS" w:hAnsi="Arial Unicode MS" w:cs="Arial Unicode MS"/>
          <w:b/>
          <w:strike/>
          <w:sz w:val="20"/>
          <w:szCs w:val="20"/>
          <w:highlight w:val="yellow"/>
        </w:rPr>
        <w:t>ისა</w:t>
      </w:r>
      <w:r w:rsidRPr="005034AD">
        <w:rPr>
          <w:rFonts w:ascii="Arial Unicode MS" w:eastAsia="Arial Unicode MS" w:hAnsi="Arial Unicode MS" w:cs="Arial Unicode MS"/>
          <w:b/>
          <w:strike/>
          <w:sz w:val="20"/>
          <w:szCs w:val="20"/>
          <w:highlight w:val="yellow"/>
        </w:rPr>
        <w:t>.</w:t>
      </w:r>
    </w:p>
    <w:p w:rsidR="00DA6D42" w:rsidRDefault="00DA6D42" w:rsidP="00E54BAE">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D42" w:rsidRDefault="00DA6D42">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C14F91"/>
    <w:multiLevelType w:val="hybridMultilevel"/>
    <w:tmpl w:val="78E4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85662D"/>
    <w:multiLevelType w:val="multilevel"/>
    <w:tmpl w:val="3F88D1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2"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68E037C3"/>
    <w:multiLevelType w:val="hybridMultilevel"/>
    <w:tmpl w:val="2A3EDBEE"/>
    <w:lvl w:ilvl="0" w:tplc="15943F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8"/>
  </w:num>
  <w:num w:numId="3">
    <w:abstractNumId w:val="9"/>
  </w:num>
  <w:num w:numId="4">
    <w:abstractNumId w:val="4"/>
  </w:num>
  <w:num w:numId="5">
    <w:abstractNumId w:val="0"/>
  </w:num>
  <w:num w:numId="6">
    <w:abstractNumId w:val="2"/>
  </w:num>
  <w:num w:numId="7">
    <w:abstractNumId w:val="1"/>
  </w:num>
  <w:num w:numId="8">
    <w:abstractNumId w:val="13"/>
  </w:num>
  <w:num w:numId="9">
    <w:abstractNumId w:val="6"/>
  </w:num>
  <w:num w:numId="10">
    <w:abstractNumId w:val="12"/>
  </w:num>
  <w:num w:numId="11">
    <w:abstractNumId w:val="11"/>
  </w:num>
  <w:num w:numId="12">
    <w:abstractNumId w:val="10"/>
  </w:num>
  <w:num w:numId="13">
    <w:abstractNumId w:val="3"/>
  </w:num>
  <w:num w:numId="14">
    <w:abstractNumId w:val="7"/>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1875"/>
    <w:rsid w:val="0005329D"/>
    <w:rsid w:val="000F1875"/>
    <w:rsid w:val="000F35A8"/>
    <w:rsid w:val="00135BC2"/>
    <w:rsid w:val="001361B1"/>
    <w:rsid w:val="00176D2A"/>
    <w:rsid w:val="00190F48"/>
    <w:rsid w:val="001A314F"/>
    <w:rsid w:val="0022783B"/>
    <w:rsid w:val="00252C5B"/>
    <w:rsid w:val="002621ED"/>
    <w:rsid w:val="002638B3"/>
    <w:rsid w:val="00265B77"/>
    <w:rsid w:val="00271264"/>
    <w:rsid w:val="002A50DF"/>
    <w:rsid w:val="002A5550"/>
    <w:rsid w:val="002F1E10"/>
    <w:rsid w:val="00327740"/>
    <w:rsid w:val="0034122B"/>
    <w:rsid w:val="003C313E"/>
    <w:rsid w:val="003D0806"/>
    <w:rsid w:val="0040141B"/>
    <w:rsid w:val="00407CA6"/>
    <w:rsid w:val="00411AFA"/>
    <w:rsid w:val="004819B0"/>
    <w:rsid w:val="004E4C11"/>
    <w:rsid w:val="005034AD"/>
    <w:rsid w:val="005377CF"/>
    <w:rsid w:val="0055058C"/>
    <w:rsid w:val="005534C0"/>
    <w:rsid w:val="005A3428"/>
    <w:rsid w:val="005C5443"/>
    <w:rsid w:val="005E7A27"/>
    <w:rsid w:val="00607736"/>
    <w:rsid w:val="00674113"/>
    <w:rsid w:val="00674B93"/>
    <w:rsid w:val="00691D21"/>
    <w:rsid w:val="006E2494"/>
    <w:rsid w:val="006E49E1"/>
    <w:rsid w:val="006F2FEC"/>
    <w:rsid w:val="00735975"/>
    <w:rsid w:val="007361A3"/>
    <w:rsid w:val="00743E85"/>
    <w:rsid w:val="0076351C"/>
    <w:rsid w:val="007F697B"/>
    <w:rsid w:val="00841A32"/>
    <w:rsid w:val="0086683F"/>
    <w:rsid w:val="0088329A"/>
    <w:rsid w:val="008B7646"/>
    <w:rsid w:val="008D0457"/>
    <w:rsid w:val="009169F4"/>
    <w:rsid w:val="00931F62"/>
    <w:rsid w:val="0097034C"/>
    <w:rsid w:val="0099103E"/>
    <w:rsid w:val="009A47CC"/>
    <w:rsid w:val="009D77AF"/>
    <w:rsid w:val="009F70F5"/>
    <w:rsid w:val="00A068EC"/>
    <w:rsid w:val="00A82DBE"/>
    <w:rsid w:val="00AB4719"/>
    <w:rsid w:val="00AD4BF5"/>
    <w:rsid w:val="00AE318C"/>
    <w:rsid w:val="00B00CD5"/>
    <w:rsid w:val="00B65734"/>
    <w:rsid w:val="00B733EC"/>
    <w:rsid w:val="00BF24D5"/>
    <w:rsid w:val="00C1514E"/>
    <w:rsid w:val="00C30F69"/>
    <w:rsid w:val="00C51967"/>
    <w:rsid w:val="00C83632"/>
    <w:rsid w:val="00CA3068"/>
    <w:rsid w:val="00CC37EF"/>
    <w:rsid w:val="00CE1FAB"/>
    <w:rsid w:val="00CF169F"/>
    <w:rsid w:val="00D10E56"/>
    <w:rsid w:val="00D160F6"/>
    <w:rsid w:val="00D17C4D"/>
    <w:rsid w:val="00D27634"/>
    <w:rsid w:val="00D36923"/>
    <w:rsid w:val="00D626F5"/>
    <w:rsid w:val="00D64275"/>
    <w:rsid w:val="00DA5A13"/>
    <w:rsid w:val="00DA6D42"/>
    <w:rsid w:val="00DB2B0E"/>
    <w:rsid w:val="00DB6677"/>
    <w:rsid w:val="00DD0E26"/>
    <w:rsid w:val="00DD77F7"/>
    <w:rsid w:val="00E46F98"/>
    <w:rsid w:val="00E54BAE"/>
    <w:rsid w:val="00E5595F"/>
    <w:rsid w:val="00E70C0C"/>
    <w:rsid w:val="00E7188E"/>
    <w:rsid w:val="00EB7FDD"/>
    <w:rsid w:val="00ED0953"/>
    <w:rsid w:val="00EF28AB"/>
    <w:rsid w:val="00EF57B5"/>
    <w:rsid w:val="00EF66A5"/>
    <w:rsid w:val="00F05142"/>
    <w:rsid w:val="00F43656"/>
    <w:rsid w:val="00F552AB"/>
    <w:rsid w:val="00F57BC2"/>
    <w:rsid w:val="00F96FB5"/>
    <w:rsid w:val="00FB7AD6"/>
    <w:rsid w:val="00FD3235"/>
    <w:rsid w:val="00FD4EA1"/>
    <w:rsid w:val="00FD74C7"/>
    <w:rsid w:val="00FF51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CE209D-4730-4EC1-9A0B-492B89398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626F5"/>
  </w:style>
  <w:style w:type="paragraph" w:styleId="Heading1">
    <w:name w:val="heading 1"/>
    <w:basedOn w:val="Normal"/>
    <w:next w:val="Normal"/>
    <w:rsid w:val="00D626F5"/>
    <w:pPr>
      <w:keepNext/>
      <w:keepLines/>
      <w:spacing w:before="480" w:after="120"/>
      <w:outlineLvl w:val="0"/>
    </w:pPr>
    <w:rPr>
      <w:b/>
      <w:sz w:val="48"/>
      <w:szCs w:val="48"/>
    </w:rPr>
  </w:style>
  <w:style w:type="paragraph" w:styleId="Heading2">
    <w:name w:val="heading 2"/>
    <w:basedOn w:val="Normal"/>
    <w:next w:val="Normal"/>
    <w:rsid w:val="00D626F5"/>
    <w:pPr>
      <w:keepNext/>
      <w:keepLines/>
      <w:spacing w:before="360" w:after="80"/>
      <w:outlineLvl w:val="1"/>
    </w:pPr>
    <w:rPr>
      <w:b/>
      <w:sz w:val="36"/>
      <w:szCs w:val="36"/>
    </w:rPr>
  </w:style>
  <w:style w:type="paragraph" w:styleId="Heading3">
    <w:name w:val="heading 3"/>
    <w:basedOn w:val="Normal"/>
    <w:next w:val="Normal"/>
    <w:rsid w:val="00D626F5"/>
    <w:pPr>
      <w:keepNext/>
      <w:keepLines/>
      <w:spacing w:before="280" w:after="80"/>
      <w:outlineLvl w:val="2"/>
    </w:pPr>
    <w:rPr>
      <w:b/>
      <w:sz w:val="28"/>
      <w:szCs w:val="28"/>
    </w:rPr>
  </w:style>
  <w:style w:type="paragraph" w:styleId="Heading4">
    <w:name w:val="heading 4"/>
    <w:basedOn w:val="Normal"/>
    <w:next w:val="Normal"/>
    <w:rsid w:val="00D626F5"/>
    <w:pPr>
      <w:keepNext/>
      <w:keepLines/>
      <w:spacing w:before="240" w:after="40"/>
      <w:outlineLvl w:val="3"/>
    </w:pPr>
    <w:rPr>
      <w:b/>
      <w:sz w:val="24"/>
      <w:szCs w:val="24"/>
    </w:rPr>
  </w:style>
  <w:style w:type="paragraph" w:styleId="Heading5">
    <w:name w:val="heading 5"/>
    <w:basedOn w:val="Normal"/>
    <w:next w:val="Normal"/>
    <w:rsid w:val="00D626F5"/>
    <w:pPr>
      <w:spacing w:before="200" w:after="0" w:line="360" w:lineRule="auto"/>
      <w:outlineLvl w:val="4"/>
    </w:pPr>
    <w:rPr>
      <w:rFonts w:ascii="Arial" w:eastAsia="Arial" w:hAnsi="Arial" w:cs="Arial"/>
      <w:i/>
    </w:rPr>
  </w:style>
  <w:style w:type="paragraph" w:styleId="Heading6">
    <w:name w:val="heading 6"/>
    <w:basedOn w:val="Normal"/>
    <w:next w:val="Normal"/>
    <w:rsid w:val="00D626F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626F5"/>
    <w:pPr>
      <w:keepNext/>
      <w:keepLines/>
      <w:spacing w:before="480" w:after="120"/>
    </w:pPr>
    <w:rPr>
      <w:b/>
      <w:sz w:val="72"/>
      <w:szCs w:val="72"/>
    </w:rPr>
  </w:style>
  <w:style w:type="paragraph" w:styleId="Subtitle">
    <w:name w:val="Subtitle"/>
    <w:basedOn w:val="Normal"/>
    <w:next w:val="Normal"/>
    <w:rsid w:val="00D626F5"/>
    <w:pPr>
      <w:keepNext/>
      <w:keepLines/>
      <w:spacing w:before="360" w:after="80"/>
    </w:pPr>
    <w:rPr>
      <w:rFonts w:ascii="Georgia" w:eastAsia="Georgia" w:hAnsi="Georgia" w:cs="Georgia"/>
      <w:i/>
      <w:color w:val="666666"/>
      <w:sz w:val="48"/>
      <w:szCs w:val="48"/>
    </w:rPr>
  </w:style>
  <w:style w:type="table" w:customStyle="1" w:styleId="a">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271264"/>
    <w:pPr>
      <w:ind w:left="720"/>
      <w:contextualSpacing/>
    </w:pPr>
  </w:style>
  <w:style w:type="paragraph" w:styleId="FootnoteText">
    <w:name w:val="footnote text"/>
    <w:basedOn w:val="Normal"/>
    <w:link w:val="FootnoteTextChar"/>
    <w:uiPriority w:val="99"/>
    <w:semiHidden/>
    <w:unhideWhenUsed/>
    <w:rsid w:val="00C519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1967"/>
    <w:rPr>
      <w:sz w:val="20"/>
      <w:szCs w:val="20"/>
    </w:rPr>
  </w:style>
  <w:style w:type="character" w:styleId="FootnoteReference">
    <w:name w:val="footnote reference"/>
    <w:basedOn w:val="DefaultParagraphFont"/>
    <w:uiPriority w:val="99"/>
    <w:semiHidden/>
    <w:unhideWhenUsed/>
    <w:rsid w:val="00C519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340148">
      <w:bodyDiv w:val="1"/>
      <w:marLeft w:val="0"/>
      <w:marRight w:val="0"/>
      <w:marTop w:val="0"/>
      <w:marBottom w:val="0"/>
      <w:divBdr>
        <w:top w:val="none" w:sz="0" w:space="0" w:color="auto"/>
        <w:left w:val="none" w:sz="0" w:space="0" w:color="auto"/>
        <w:bottom w:val="none" w:sz="0" w:space="0" w:color="auto"/>
        <w:right w:val="none" w:sz="0" w:space="0" w:color="auto"/>
      </w:divBdr>
    </w:div>
    <w:div w:id="1226449865">
      <w:bodyDiv w:val="1"/>
      <w:marLeft w:val="0"/>
      <w:marRight w:val="0"/>
      <w:marTop w:val="0"/>
      <w:marBottom w:val="0"/>
      <w:divBdr>
        <w:top w:val="none" w:sz="0" w:space="0" w:color="auto"/>
        <w:left w:val="none" w:sz="0" w:space="0" w:color="auto"/>
        <w:bottom w:val="none" w:sz="0" w:space="0" w:color="auto"/>
        <w:right w:val="none" w:sz="0" w:space="0" w:color="auto"/>
      </w:divBdr>
    </w:div>
    <w:div w:id="1599168251">
      <w:bodyDiv w:val="1"/>
      <w:marLeft w:val="0"/>
      <w:marRight w:val="0"/>
      <w:marTop w:val="0"/>
      <w:marBottom w:val="0"/>
      <w:divBdr>
        <w:top w:val="none" w:sz="0" w:space="0" w:color="auto"/>
        <w:left w:val="none" w:sz="0" w:space="0" w:color="auto"/>
        <w:bottom w:val="none" w:sz="0" w:space="0" w:color="auto"/>
        <w:right w:val="none" w:sz="0" w:space="0" w:color="auto"/>
      </w:divBdr>
    </w:div>
    <w:div w:id="1709257071">
      <w:bodyDiv w:val="1"/>
      <w:marLeft w:val="0"/>
      <w:marRight w:val="0"/>
      <w:marTop w:val="0"/>
      <w:marBottom w:val="0"/>
      <w:divBdr>
        <w:top w:val="none" w:sz="0" w:space="0" w:color="auto"/>
        <w:left w:val="none" w:sz="0" w:space="0" w:color="auto"/>
        <w:bottom w:val="none" w:sz="0" w:space="0" w:color="auto"/>
        <w:right w:val="none" w:sz="0" w:space="0" w:color="auto"/>
      </w:divBdr>
      <w:divsChild>
        <w:div w:id="1082600080">
          <w:marLeft w:val="0"/>
          <w:marRight w:val="0"/>
          <w:marTop w:val="0"/>
          <w:marBottom w:val="330"/>
          <w:divBdr>
            <w:top w:val="none" w:sz="0" w:space="0" w:color="auto"/>
            <w:left w:val="none" w:sz="0" w:space="0" w:color="auto"/>
            <w:bottom w:val="none" w:sz="0" w:space="0" w:color="auto"/>
            <w:right w:val="none" w:sz="0" w:space="0" w:color="auto"/>
          </w:divBdr>
        </w:div>
        <w:div w:id="1523008099">
          <w:marLeft w:val="0"/>
          <w:marRight w:val="0"/>
          <w:marTop w:val="0"/>
          <w:marBottom w:val="33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s/ref=dp_byline_sr_book_1?ie=UTF8&amp;text=Gail+Wiscarz+Stuart+PhD++RN++FAAN&amp;search-alias=books&amp;field-author=Gail+Wiscarz+Stuart+PhD++RN++FAAN&amp;sort=relevancer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5D083-91C9-4F1D-930A-51B69A8F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8564</Words>
  <Characters>48819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Lika Zaalishvili</cp:lastModifiedBy>
  <cp:revision>85</cp:revision>
  <dcterms:created xsi:type="dcterms:W3CDTF">2017-12-15T06:51:00Z</dcterms:created>
  <dcterms:modified xsi:type="dcterms:W3CDTF">2021-05-27T09:21:00Z</dcterms:modified>
</cp:coreProperties>
</file>